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03CFE" w14:textId="43014643" w:rsidR="00286F10" w:rsidRPr="00C509D0" w:rsidRDefault="00905CA7" w:rsidP="00C509D0">
      <w:pPr>
        <w:pBdr>
          <w:top w:val="nil"/>
          <w:left w:val="nil"/>
          <w:bottom w:val="nil"/>
          <w:right w:val="nil"/>
          <w:between w:val="nil"/>
        </w:pBdr>
        <w:spacing w:after="0" w:line="240" w:lineRule="auto"/>
        <w:ind w:left="1560" w:right="1656" w:hanging="2"/>
        <w:jc w:val="center"/>
        <w:rPr>
          <w:rFonts w:asciiTheme="minorHAnsi" w:eastAsia="Cambria" w:hAnsiTheme="minorHAnsi" w:cs="Cambria"/>
          <w:color w:val="000000"/>
          <w:sz w:val="32"/>
          <w:szCs w:val="32"/>
        </w:rPr>
      </w:pPr>
      <w:r w:rsidRPr="00C509D0">
        <w:rPr>
          <w:rFonts w:asciiTheme="minorHAnsi" w:hAnsiTheme="minorHAnsi"/>
          <w:noProof/>
          <w:sz w:val="32"/>
          <w:szCs w:val="32"/>
        </w:rPr>
        <w:drawing>
          <wp:anchor distT="0" distB="0" distL="0" distR="0" simplePos="0" relativeHeight="251657216" behindDoc="1" locked="0" layoutInCell="1" hidden="0" allowOverlap="1" wp14:anchorId="40BC2C56" wp14:editId="0DFDAA19">
            <wp:simplePos x="0" y="0"/>
            <wp:positionH relativeFrom="column">
              <wp:posOffset>4542790</wp:posOffset>
            </wp:positionH>
            <wp:positionV relativeFrom="paragraph">
              <wp:posOffset>-240738</wp:posOffset>
            </wp:positionV>
            <wp:extent cx="1212850" cy="904240"/>
            <wp:effectExtent l="0" t="0" r="635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12850" cy="904240"/>
                    </a:xfrm>
                    <a:prstGeom prst="rect">
                      <a:avLst/>
                    </a:prstGeom>
                    <a:ln/>
                  </pic:spPr>
                </pic:pic>
              </a:graphicData>
            </a:graphic>
          </wp:anchor>
        </w:drawing>
      </w:r>
      <w:r w:rsidRPr="00C509D0">
        <w:rPr>
          <w:rFonts w:asciiTheme="minorHAnsi" w:hAnsiTheme="minorHAnsi"/>
          <w:noProof/>
          <w:sz w:val="32"/>
          <w:szCs w:val="32"/>
        </w:rPr>
        <w:drawing>
          <wp:anchor distT="0" distB="0" distL="114300" distR="114300" simplePos="0" relativeHeight="251658240" behindDoc="0" locked="0" layoutInCell="1" hidden="0" allowOverlap="1" wp14:anchorId="5773462A" wp14:editId="7C57A53A">
            <wp:simplePos x="0" y="0"/>
            <wp:positionH relativeFrom="column">
              <wp:posOffset>121285</wp:posOffset>
            </wp:positionH>
            <wp:positionV relativeFrom="paragraph">
              <wp:posOffset>-124302</wp:posOffset>
            </wp:positionV>
            <wp:extent cx="1009650" cy="78295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09650" cy="782955"/>
                    </a:xfrm>
                    <a:prstGeom prst="rect">
                      <a:avLst/>
                    </a:prstGeom>
                    <a:ln/>
                  </pic:spPr>
                </pic:pic>
              </a:graphicData>
            </a:graphic>
          </wp:anchor>
        </w:drawing>
      </w:r>
      <w:r w:rsidR="00057078" w:rsidRPr="00C509D0">
        <w:rPr>
          <w:rFonts w:asciiTheme="minorHAnsi" w:eastAsia="Cambria" w:hAnsiTheme="minorHAnsi" w:cs="Cambria"/>
          <w:b/>
          <w:color w:val="000000"/>
          <w:sz w:val="32"/>
          <w:szCs w:val="32"/>
        </w:rPr>
        <w:t>Arus Jurnal Sosial dan Humaniora</w:t>
      </w:r>
    </w:p>
    <w:p w14:paraId="16A0A5C8" w14:textId="77777777" w:rsidR="00286F10" w:rsidRPr="00C509D0" w:rsidRDefault="00057078" w:rsidP="00C509D0">
      <w:pPr>
        <w:pBdr>
          <w:top w:val="nil"/>
          <w:left w:val="nil"/>
          <w:bottom w:val="nil"/>
          <w:right w:val="nil"/>
          <w:between w:val="nil"/>
        </w:pBdr>
        <w:spacing w:after="0" w:line="240" w:lineRule="auto"/>
        <w:ind w:left="1560" w:right="1656" w:hanging="2"/>
        <w:jc w:val="center"/>
        <w:rPr>
          <w:rFonts w:asciiTheme="minorHAnsi" w:eastAsia="Cambria" w:hAnsiTheme="minorHAnsi" w:cs="Cambria"/>
          <w:color w:val="000000"/>
        </w:rPr>
      </w:pPr>
      <w:r w:rsidRPr="00C509D0">
        <w:rPr>
          <w:rFonts w:asciiTheme="minorHAnsi" w:eastAsia="Cambria" w:hAnsiTheme="minorHAnsi" w:cs="Cambria"/>
          <w:b/>
          <w:color w:val="000000"/>
          <w:sz w:val="32"/>
          <w:szCs w:val="32"/>
        </w:rPr>
        <w:t>(AJSH)</w:t>
      </w:r>
    </w:p>
    <w:p w14:paraId="2C04A467" w14:textId="22F15973" w:rsidR="00286F10" w:rsidRPr="00C509D0" w:rsidRDefault="00057078" w:rsidP="00C509D0">
      <w:pPr>
        <w:pBdr>
          <w:top w:val="nil"/>
          <w:left w:val="nil"/>
          <w:bottom w:val="nil"/>
          <w:right w:val="nil"/>
          <w:between w:val="nil"/>
        </w:pBdr>
        <w:spacing w:after="0" w:line="240" w:lineRule="auto"/>
        <w:ind w:left="1560" w:right="1656" w:hanging="2"/>
        <w:jc w:val="center"/>
        <w:rPr>
          <w:rFonts w:asciiTheme="minorHAnsi" w:eastAsia="Cambria" w:hAnsiTheme="minorHAnsi" w:cs="Cambria"/>
          <w:color w:val="000000"/>
        </w:rPr>
      </w:pPr>
      <w:r w:rsidRPr="00C509D0">
        <w:rPr>
          <w:rFonts w:asciiTheme="minorHAnsi" w:eastAsia="Cambria" w:hAnsiTheme="minorHAnsi" w:cs="Cambria"/>
          <w:i/>
          <w:color w:val="000000"/>
        </w:rPr>
        <w:t>Website: http://jurnal.ardenjaya.com/index.php/ajsh</w:t>
      </w:r>
    </w:p>
    <w:p w14:paraId="4923C67B" w14:textId="77777777" w:rsidR="00286F10" w:rsidRPr="00C509D0" w:rsidRDefault="00057078" w:rsidP="00C509D0">
      <w:pPr>
        <w:pBdr>
          <w:top w:val="nil"/>
          <w:left w:val="nil"/>
          <w:bottom w:val="nil"/>
          <w:right w:val="nil"/>
          <w:between w:val="nil"/>
        </w:pBdr>
        <w:spacing w:after="0" w:line="240" w:lineRule="auto"/>
        <w:ind w:left="1560" w:right="1656" w:hanging="2"/>
        <w:jc w:val="center"/>
        <w:rPr>
          <w:rFonts w:asciiTheme="minorHAnsi" w:eastAsia="Cambria" w:hAnsiTheme="minorHAnsi" w:cs="Cambria"/>
          <w:color w:val="000000"/>
        </w:rPr>
      </w:pPr>
      <w:r w:rsidRPr="00C509D0">
        <w:rPr>
          <w:rFonts w:asciiTheme="minorHAnsi" w:eastAsia="Cambria" w:hAnsiTheme="minorHAnsi" w:cs="Cambria"/>
          <w:i/>
          <w:color w:val="000000"/>
        </w:rPr>
        <w:t>Email: jurnal.ajsh@ardenjaya.com</w:t>
      </w:r>
    </w:p>
    <w:p w14:paraId="7C8225F6" w14:textId="77777777" w:rsidR="00286F10" w:rsidRPr="00C509D0" w:rsidRDefault="00905CA7" w:rsidP="00C509D0">
      <w:pPr>
        <w:spacing w:after="0" w:line="240" w:lineRule="auto"/>
        <w:ind w:hanging="2"/>
        <w:rPr>
          <w:rFonts w:asciiTheme="minorHAnsi" w:eastAsia="Cambria" w:hAnsiTheme="minorHAnsi" w:cs="Cambria"/>
        </w:rPr>
      </w:pPr>
      <w:r w:rsidRPr="00C509D0">
        <w:rPr>
          <w:rFonts w:asciiTheme="minorHAnsi" w:hAnsiTheme="minorHAnsi"/>
          <w:noProof/>
        </w:rPr>
        <mc:AlternateContent>
          <mc:Choice Requires="wps">
            <w:drawing>
              <wp:anchor distT="0" distB="0" distL="114300" distR="114300" simplePos="0" relativeHeight="251659264" behindDoc="0" locked="0" layoutInCell="1" hidden="0" allowOverlap="1" wp14:anchorId="496A9875" wp14:editId="19679A0C">
                <wp:simplePos x="0" y="0"/>
                <wp:positionH relativeFrom="column">
                  <wp:posOffset>28575</wp:posOffset>
                </wp:positionH>
                <wp:positionV relativeFrom="paragraph">
                  <wp:posOffset>47466</wp:posOffset>
                </wp:positionV>
                <wp:extent cx="5671820" cy="0"/>
                <wp:effectExtent l="0" t="19050" r="5080" b="19050"/>
                <wp:wrapNone/>
                <wp:docPr id="2" name="Straight Arrow Connector 2"/>
                <wp:cNvGraphicFramePr/>
                <a:graphic xmlns:a="http://schemas.openxmlformats.org/drawingml/2006/main">
                  <a:graphicData uri="http://schemas.microsoft.com/office/word/2010/wordprocessingShape">
                    <wps:wsp>
                      <wps:cNvCnPr/>
                      <wps:spPr>
                        <a:xfrm>
                          <a:off x="0" y="0"/>
                          <a:ext cx="5671820" cy="0"/>
                        </a:xfrm>
                        <a:prstGeom prst="straightConnector1">
                          <a:avLst/>
                        </a:prstGeom>
                        <a:noFill/>
                        <a:ln w="38100"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4B490" id="_x0000_t32" coordsize="21600,21600" o:spt="32" o:oned="t" path="m,l21600,21600e" filled="f">
                <v:path arrowok="t" fillok="f" o:connecttype="none"/>
                <o:lock v:ext="edit" shapetype="t"/>
              </v:shapetype>
              <v:shape id="Straight Arrow Connector 2" o:spid="_x0000_s1026" type="#_x0000_t32" style="position:absolute;margin-left:2.25pt;margin-top:3.75pt;width:44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" strokeweight="3pt">
                <v:stroke startarrowwidth="narrow" startarrowlength="short" endarrowwidth="narrow" endarrowlength="short"/>
              </v:shape>
            </w:pict>
          </mc:Fallback>
        </mc:AlternateContent>
      </w:r>
      <w:r w:rsidRPr="00C509D0">
        <w:rPr>
          <w:rFonts w:asciiTheme="minorHAnsi" w:hAnsiTheme="minorHAnsi"/>
          <w:noProof/>
        </w:rPr>
        <mc:AlternateContent>
          <mc:Choice Requires="wps">
            <w:drawing>
              <wp:anchor distT="0" distB="0" distL="114300" distR="114300" simplePos="0" relativeHeight="251656192" behindDoc="0" locked="0" layoutInCell="1" hidden="0" allowOverlap="1" wp14:anchorId="368D7429" wp14:editId="6BAE0C67">
                <wp:simplePos x="0" y="0"/>
                <wp:positionH relativeFrom="column">
                  <wp:posOffset>121444</wp:posOffset>
                </wp:positionH>
                <wp:positionV relativeFrom="paragraph">
                  <wp:posOffset>23971</wp:posOffset>
                </wp:positionV>
                <wp:extent cx="5565616" cy="0"/>
                <wp:effectExtent l="0" t="0" r="16510" b="19050"/>
                <wp:wrapNone/>
                <wp:docPr id="1" name="Straight Arrow Connector 1"/>
                <wp:cNvGraphicFramePr/>
                <a:graphic xmlns:a="http://schemas.openxmlformats.org/drawingml/2006/main">
                  <a:graphicData uri="http://schemas.microsoft.com/office/word/2010/wordprocessingShape">
                    <wps:wsp>
                      <wps:cNvCnPr/>
                      <wps:spPr>
                        <a:xfrm>
                          <a:off x="0" y="0"/>
                          <a:ext cx="5565616"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A640F" id="Straight Arrow Connector 1" o:spid="_x0000_s1026" type="#_x0000_t32" style="position:absolute;margin-left:9.55pt;margin-top:1.9pt;width:43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">
                <v:stroke startarrowwidth="narrow" startarrowlength="short" endarrowwidth="narrow" endarrowlength="short"/>
              </v:shape>
            </w:pict>
          </mc:Fallback>
        </mc:AlternateContent>
      </w:r>
    </w:p>
    <w:p w14:paraId="27F740EF" w14:textId="77777777" w:rsidR="00286F10" w:rsidRPr="00C509D0" w:rsidRDefault="00286F10" w:rsidP="00C509D0">
      <w:pPr>
        <w:spacing w:after="0" w:line="240" w:lineRule="auto"/>
        <w:ind w:left="1" w:hanging="3"/>
        <w:rPr>
          <w:rFonts w:asciiTheme="minorHAnsi" w:eastAsia="Cambria" w:hAnsiTheme="minorHAnsi" w:cs="Cambria"/>
          <w:sz w:val="28"/>
          <w:szCs w:val="28"/>
        </w:rPr>
      </w:pPr>
    </w:p>
    <w:p w14:paraId="39315FD7" w14:textId="45792374" w:rsidR="00A62776" w:rsidRPr="00C509D0" w:rsidRDefault="00C509D0" w:rsidP="00C509D0">
      <w:pPr>
        <w:spacing w:after="0" w:line="240" w:lineRule="auto"/>
        <w:jc w:val="center"/>
        <w:rPr>
          <w:rFonts w:asciiTheme="minorHAnsi" w:hAnsiTheme="minorHAnsi" w:cs="Times New Roman"/>
          <w:b/>
          <w:bCs/>
          <w:sz w:val="28"/>
          <w:szCs w:val="28"/>
        </w:rPr>
      </w:pPr>
      <w:r w:rsidRPr="00C509D0">
        <w:rPr>
          <w:rFonts w:asciiTheme="minorHAnsi" w:hAnsiTheme="minorHAnsi" w:cs="Times New Roman"/>
          <w:b/>
          <w:bCs/>
          <w:sz w:val="28"/>
          <w:szCs w:val="28"/>
        </w:rPr>
        <w:t xml:space="preserve">Penyeimbangan Tradisi </w:t>
      </w:r>
      <w:r>
        <w:rPr>
          <w:rFonts w:asciiTheme="minorHAnsi" w:hAnsiTheme="minorHAnsi" w:cs="Times New Roman"/>
          <w:b/>
          <w:bCs/>
          <w:sz w:val="28"/>
          <w:szCs w:val="28"/>
        </w:rPr>
        <w:t>d</w:t>
      </w:r>
      <w:r w:rsidRPr="00C509D0">
        <w:rPr>
          <w:rFonts w:asciiTheme="minorHAnsi" w:hAnsiTheme="minorHAnsi" w:cs="Times New Roman"/>
          <w:b/>
          <w:bCs/>
          <w:sz w:val="28"/>
          <w:szCs w:val="28"/>
        </w:rPr>
        <w:t xml:space="preserve">an Inovasi </w:t>
      </w:r>
      <w:r>
        <w:rPr>
          <w:rFonts w:asciiTheme="minorHAnsi" w:hAnsiTheme="minorHAnsi" w:cs="Times New Roman"/>
          <w:b/>
          <w:bCs/>
          <w:sz w:val="28"/>
          <w:szCs w:val="28"/>
        </w:rPr>
        <w:t>d</w:t>
      </w:r>
      <w:r w:rsidRPr="00C509D0">
        <w:rPr>
          <w:rFonts w:asciiTheme="minorHAnsi" w:hAnsiTheme="minorHAnsi" w:cs="Times New Roman"/>
          <w:b/>
          <w:bCs/>
          <w:sz w:val="28"/>
          <w:szCs w:val="28"/>
        </w:rPr>
        <w:t xml:space="preserve">alam Pengembangan Perpustakaan Daerah Kabupaten </w:t>
      </w:r>
      <w:proofErr w:type="spellStart"/>
      <w:r w:rsidRPr="00C509D0">
        <w:rPr>
          <w:rFonts w:asciiTheme="minorHAnsi" w:hAnsiTheme="minorHAnsi" w:cs="Times New Roman"/>
          <w:b/>
          <w:bCs/>
          <w:sz w:val="28"/>
          <w:szCs w:val="28"/>
        </w:rPr>
        <w:t>Sikka</w:t>
      </w:r>
      <w:proofErr w:type="spellEnd"/>
    </w:p>
    <w:p w14:paraId="5EE49F46" w14:textId="77777777" w:rsidR="00286F10" w:rsidRPr="00C509D0" w:rsidRDefault="00286F10" w:rsidP="00C509D0">
      <w:pPr>
        <w:spacing w:after="0" w:line="240" w:lineRule="auto"/>
        <w:ind w:firstLine="0"/>
        <w:rPr>
          <w:rFonts w:asciiTheme="minorHAnsi" w:eastAsia="Times New Roman" w:hAnsiTheme="minorHAnsi" w:cs="Times New Roman"/>
          <w:sz w:val="36"/>
          <w:szCs w:val="36"/>
        </w:rPr>
      </w:pPr>
    </w:p>
    <w:tbl>
      <w:tblPr>
        <w:tblStyle w:val="a"/>
        <w:tblW w:w="9243" w:type="dxa"/>
        <w:tblInd w:w="-108"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243"/>
      </w:tblGrid>
      <w:tr w:rsidR="00286F10" w:rsidRPr="00FC7149" w14:paraId="0D4202F0" w14:textId="77777777">
        <w:trPr>
          <w:trHeight w:val="70"/>
        </w:trPr>
        <w:tc>
          <w:tcPr>
            <w:tcW w:w="9243" w:type="dxa"/>
            <w:tcBorders>
              <w:top w:val="nil"/>
              <w:bottom w:val="nil"/>
            </w:tcBorders>
          </w:tcPr>
          <w:tbl>
            <w:tblPr>
              <w:tblStyle w:val="a0"/>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394"/>
              <w:gridCol w:w="4633"/>
            </w:tblGrid>
            <w:tr w:rsidR="00286F10" w:rsidRPr="00FC7149" w14:paraId="768B8806" w14:textId="77777777">
              <w:trPr>
                <w:trHeight w:val="70"/>
              </w:trPr>
              <w:tc>
                <w:tcPr>
                  <w:tcW w:w="4394" w:type="dxa"/>
                </w:tcPr>
                <w:p w14:paraId="03BF3971" w14:textId="77777777" w:rsidR="00286F10" w:rsidRPr="00FC7149" w:rsidRDefault="00057078" w:rsidP="00C509D0">
                  <w:pPr>
                    <w:ind w:hanging="2"/>
                    <w:jc w:val="right"/>
                    <w:rPr>
                      <w:rFonts w:asciiTheme="minorHAnsi" w:eastAsia="Cambria" w:hAnsiTheme="minorHAnsi" w:cs="Cambria"/>
                      <w:sz w:val="20"/>
                      <w:szCs w:val="20"/>
                      <w:u w:val="single"/>
                    </w:rPr>
                  </w:pPr>
                  <w:r w:rsidRPr="00FC7149">
                    <w:rPr>
                      <w:rFonts w:asciiTheme="minorHAnsi" w:eastAsia="Cambria" w:hAnsiTheme="minorHAnsi" w:cs="Cambria"/>
                      <w:b/>
                      <w:sz w:val="20"/>
                      <w:szCs w:val="20"/>
                      <w:u w:val="single"/>
                    </w:rPr>
                    <w:t>INFO PENULIS</w:t>
                  </w:r>
                </w:p>
                <w:p w14:paraId="5A0B64F0" w14:textId="77777777" w:rsidR="00286F10" w:rsidRPr="00FC7149" w:rsidRDefault="00286F10" w:rsidP="00C509D0">
                  <w:pPr>
                    <w:ind w:hanging="2"/>
                    <w:jc w:val="right"/>
                    <w:rPr>
                      <w:rFonts w:asciiTheme="minorHAnsi" w:eastAsia="Cambria" w:hAnsiTheme="minorHAnsi" w:cs="Cambria"/>
                      <w:sz w:val="20"/>
                      <w:szCs w:val="20"/>
                    </w:rPr>
                  </w:pPr>
                </w:p>
                <w:p w14:paraId="022C3092" w14:textId="11D5368A" w:rsidR="00286F10" w:rsidRPr="00FC7149" w:rsidRDefault="00A62776"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Maria Karmelita Nale</w:t>
                  </w:r>
                </w:p>
                <w:p w14:paraId="744FFB4C" w14:textId="214478AF" w:rsidR="00286F10" w:rsidRPr="00FC7149" w:rsidRDefault="00A62776"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Universitas Nusa Nipa Indonesia</w:t>
                  </w:r>
                </w:p>
                <w:p w14:paraId="35DF7713" w14:textId="77777777" w:rsidR="00A22A8F" w:rsidRPr="00FC7149" w:rsidRDefault="005212EB" w:rsidP="00C509D0">
                  <w:pPr>
                    <w:ind w:hanging="2"/>
                    <w:jc w:val="right"/>
                    <w:rPr>
                      <w:rFonts w:asciiTheme="minorHAnsi" w:eastAsia="Cambria" w:hAnsiTheme="minorHAnsi" w:cs="Cambria"/>
                      <w:sz w:val="20"/>
                      <w:szCs w:val="20"/>
                    </w:rPr>
                  </w:pPr>
                  <w:hyperlink r:id="rId10" w:history="1">
                    <w:r w:rsidR="00A22A8F" w:rsidRPr="00FC7149">
                      <w:rPr>
                        <w:rStyle w:val="Hyperlink"/>
                        <w:rFonts w:asciiTheme="minorHAnsi" w:eastAsia="Cambria" w:hAnsiTheme="minorHAnsi" w:cs="Cambria"/>
                        <w:sz w:val="20"/>
                        <w:szCs w:val="20"/>
                      </w:rPr>
                      <w:t>Mariakarmelitanale02@gmail.com</w:t>
                    </w:r>
                  </w:hyperlink>
                </w:p>
                <w:p w14:paraId="32A4C2F8" w14:textId="56EBF9EA" w:rsidR="00286F10" w:rsidRPr="00FC7149" w:rsidRDefault="00057078"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+628</w:t>
                  </w:r>
                  <w:r w:rsidR="00A62776" w:rsidRPr="00FC7149">
                    <w:rPr>
                      <w:rFonts w:asciiTheme="minorHAnsi" w:eastAsia="Cambria" w:hAnsiTheme="minorHAnsi" w:cs="Cambria"/>
                      <w:sz w:val="20"/>
                      <w:szCs w:val="20"/>
                    </w:rPr>
                    <w:t>1335544758</w:t>
                  </w:r>
                </w:p>
                <w:p w14:paraId="75D86188" w14:textId="77777777" w:rsidR="00286F10" w:rsidRPr="00FC7149" w:rsidRDefault="00286F10" w:rsidP="00C509D0">
                  <w:pPr>
                    <w:ind w:hanging="2"/>
                    <w:jc w:val="right"/>
                    <w:rPr>
                      <w:rFonts w:asciiTheme="minorHAnsi" w:eastAsia="Cambria" w:hAnsiTheme="minorHAnsi" w:cs="Cambria"/>
                      <w:sz w:val="20"/>
                      <w:szCs w:val="20"/>
                    </w:rPr>
                  </w:pPr>
                </w:p>
                <w:p w14:paraId="5400B8AC" w14:textId="6AB4F8B3" w:rsidR="00A62776" w:rsidRPr="00FC7149" w:rsidRDefault="00A62776"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 xml:space="preserve">Markus Kristian </w:t>
                  </w:r>
                  <w:proofErr w:type="spellStart"/>
                  <w:r w:rsidRPr="00FC7149">
                    <w:rPr>
                      <w:rFonts w:asciiTheme="minorHAnsi" w:eastAsia="Cambria" w:hAnsiTheme="minorHAnsi" w:cs="Cambria"/>
                      <w:sz w:val="20"/>
                      <w:szCs w:val="20"/>
                    </w:rPr>
                    <w:t>Retu</w:t>
                  </w:r>
                  <w:proofErr w:type="spellEnd"/>
                  <w:r w:rsidRPr="00FC7149">
                    <w:rPr>
                      <w:rFonts w:asciiTheme="minorHAnsi" w:eastAsia="Cambria" w:hAnsiTheme="minorHAnsi" w:cs="Cambria"/>
                      <w:sz w:val="20"/>
                      <w:szCs w:val="20"/>
                    </w:rPr>
                    <w:t xml:space="preserve"> </w:t>
                  </w:r>
                </w:p>
                <w:p w14:paraId="10AFC1B3" w14:textId="77777777" w:rsidR="00A22A8F" w:rsidRPr="00FC7149" w:rsidRDefault="00A62776"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Universitas Nusa Nipa Indonesia</w:t>
                  </w:r>
                </w:p>
                <w:p w14:paraId="63CF8C4A" w14:textId="5C530210" w:rsidR="00286F10" w:rsidRPr="00FC7149" w:rsidRDefault="005212EB" w:rsidP="00C509D0">
                  <w:pPr>
                    <w:ind w:hanging="2"/>
                    <w:jc w:val="right"/>
                    <w:rPr>
                      <w:rFonts w:asciiTheme="minorHAnsi" w:eastAsia="Cambria" w:hAnsiTheme="minorHAnsi" w:cs="Cambria"/>
                      <w:sz w:val="20"/>
                      <w:szCs w:val="20"/>
                    </w:rPr>
                  </w:pPr>
                  <w:hyperlink r:id="rId11" w:history="1">
                    <w:r w:rsidR="00A22A8F" w:rsidRPr="00FC7149">
                      <w:rPr>
                        <w:rStyle w:val="Hyperlink"/>
                        <w:rFonts w:asciiTheme="minorHAnsi" w:eastAsia="Cambria" w:hAnsiTheme="minorHAnsi" w:cs="Cambria"/>
                        <w:sz w:val="20"/>
                        <w:szCs w:val="20"/>
                      </w:rPr>
                      <w:t>tianslash@gmail.com</w:t>
                    </w:r>
                  </w:hyperlink>
                </w:p>
                <w:p w14:paraId="5585B972" w14:textId="77777777" w:rsidR="00A22A8F" w:rsidRPr="00FC7149" w:rsidRDefault="00A22A8F" w:rsidP="00C509D0">
                  <w:pPr>
                    <w:ind w:firstLine="0"/>
                    <w:rPr>
                      <w:rFonts w:asciiTheme="minorHAnsi" w:eastAsia="Cambria" w:hAnsiTheme="minorHAnsi" w:cs="Cambria"/>
                      <w:sz w:val="20"/>
                      <w:szCs w:val="20"/>
                    </w:rPr>
                  </w:pPr>
                </w:p>
                <w:p w14:paraId="2C45D8DD" w14:textId="67041E2B" w:rsidR="00286F10" w:rsidRPr="00FC7149" w:rsidRDefault="00057078" w:rsidP="00C509D0">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+6281</w:t>
                  </w:r>
                  <w:r w:rsidR="00A22A8F" w:rsidRPr="00FC7149">
                    <w:rPr>
                      <w:rFonts w:asciiTheme="minorHAnsi" w:eastAsia="Cambria" w:hAnsiTheme="minorHAnsi" w:cs="Cambria"/>
                      <w:sz w:val="20"/>
                      <w:szCs w:val="20"/>
                    </w:rPr>
                    <w:t>246377123</w:t>
                  </w:r>
                </w:p>
                <w:p w14:paraId="2155D77C" w14:textId="77777777" w:rsidR="00A22A8F" w:rsidRPr="00FC7149" w:rsidRDefault="00A22A8F" w:rsidP="00C509D0">
                  <w:pPr>
                    <w:ind w:hanging="2"/>
                    <w:jc w:val="right"/>
                    <w:rPr>
                      <w:rFonts w:asciiTheme="minorHAnsi" w:eastAsia="Cambria" w:hAnsiTheme="minorHAnsi" w:cs="Cambria"/>
                      <w:sz w:val="20"/>
                      <w:szCs w:val="20"/>
                    </w:rPr>
                  </w:pPr>
                </w:p>
                <w:p w14:paraId="0E9D65E2" w14:textId="3BB5D9D9" w:rsidR="00A22A8F" w:rsidRPr="00FC7149" w:rsidRDefault="00A22A8F" w:rsidP="00C509D0">
                  <w:pPr>
                    <w:jc w:val="right"/>
                    <w:rPr>
                      <w:rFonts w:asciiTheme="minorHAnsi" w:hAnsiTheme="minorHAnsi" w:cs="Arial"/>
                      <w:noProof/>
                      <w:sz w:val="20"/>
                      <w:szCs w:val="20"/>
                    </w:rPr>
                  </w:pPr>
                  <w:r w:rsidRPr="00FC7149">
                    <w:rPr>
                      <w:rFonts w:asciiTheme="minorHAnsi" w:hAnsiTheme="minorHAnsi" w:cs="Arial"/>
                      <w:noProof/>
                      <w:sz w:val="20"/>
                      <w:szCs w:val="20"/>
                    </w:rPr>
                    <w:t>Viktor Ariestyan Sedu</w:t>
                  </w:r>
                </w:p>
                <w:p w14:paraId="0269AC12" w14:textId="0A43DEC7" w:rsidR="00A22A8F" w:rsidRPr="00FC7149" w:rsidRDefault="00A22A8F" w:rsidP="00C509D0">
                  <w:pPr>
                    <w:jc w:val="right"/>
                    <w:rPr>
                      <w:rFonts w:asciiTheme="minorHAnsi" w:hAnsiTheme="minorHAnsi" w:cs="Arial"/>
                      <w:noProof/>
                      <w:sz w:val="20"/>
                      <w:szCs w:val="20"/>
                    </w:rPr>
                  </w:pPr>
                  <w:r w:rsidRPr="00FC7149">
                    <w:rPr>
                      <w:rFonts w:asciiTheme="minorHAnsi" w:hAnsiTheme="minorHAnsi" w:cs="Arial"/>
                      <w:noProof/>
                      <w:sz w:val="20"/>
                      <w:szCs w:val="20"/>
                    </w:rPr>
                    <w:t>Universitas Nusa Nipa Indonesia</w:t>
                  </w:r>
                </w:p>
                <w:p w14:paraId="445CE16A" w14:textId="61D1566D" w:rsidR="00286F10" w:rsidRPr="00FC7149" w:rsidRDefault="005212EB" w:rsidP="00717126">
                  <w:pPr>
                    <w:jc w:val="right"/>
                    <w:rPr>
                      <w:rFonts w:asciiTheme="minorHAnsi" w:hAnsiTheme="minorHAnsi" w:cs="Arial"/>
                      <w:noProof/>
                      <w:sz w:val="20"/>
                      <w:szCs w:val="20"/>
                    </w:rPr>
                  </w:pPr>
                  <w:hyperlink r:id="rId12" w:history="1">
                    <w:r w:rsidR="00A22A8F" w:rsidRPr="00FC7149">
                      <w:rPr>
                        <w:rStyle w:val="Hyperlink"/>
                        <w:rFonts w:asciiTheme="minorHAnsi" w:hAnsiTheme="minorHAnsi" w:cs="Arial"/>
                        <w:noProof/>
                        <w:sz w:val="20"/>
                        <w:szCs w:val="20"/>
                      </w:rPr>
                      <w:t>viktorsedu@gmail.com</w:t>
                    </w:r>
                  </w:hyperlink>
                </w:p>
              </w:tc>
              <w:tc>
                <w:tcPr>
                  <w:tcW w:w="4633" w:type="dxa"/>
                </w:tcPr>
                <w:p w14:paraId="3A408410" w14:textId="77777777" w:rsidR="00286F10" w:rsidRPr="00FC7149" w:rsidRDefault="00057078" w:rsidP="00C509D0">
                  <w:pPr>
                    <w:ind w:hanging="2"/>
                    <w:rPr>
                      <w:rFonts w:asciiTheme="minorHAnsi" w:eastAsia="Cambria" w:hAnsiTheme="minorHAnsi" w:cs="Cambria"/>
                      <w:sz w:val="20"/>
                      <w:szCs w:val="20"/>
                      <w:u w:val="single"/>
                    </w:rPr>
                  </w:pPr>
                  <w:r w:rsidRPr="00FC7149">
                    <w:rPr>
                      <w:rFonts w:asciiTheme="minorHAnsi" w:eastAsia="Cambria" w:hAnsiTheme="minorHAnsi" w:cs="Cambria"/>
                      <w:b/>
                      <w:sz w:val="20"/>
                      <w:szCs w:val="20"/>
                      <w:u w:val="single"/>
                    </w:rPr>
                    <w:t>INFO ARTIKEL</w:t>
                  </w:r>
                </w:p>
                <w:p w14:paraId="58172A82" w14:textId="77777777" w:rsidR="00286F10" w:rsidRPr="00FC7149" w:rsidRDefault="00286F10" w:rsidP="00C509D0">
                  <w:pPr>
                    <w:ind w:hanging="2"/>
                    <w:rPr>
                      <w:rFonts w:asciiTheme="minorHAnsi" w:eastAsia="Cambria" w:hAnsiTheme="minorHAnsi" w:cs="Cambria"/>
                      <w:sz w:val="20"/>
                      <w:szCs w:val="20"/>
                    </w:rPr>
                  </w:pPr>
                </w:p>
                <w:p w14:paraId="38AFA64C" w14:textId="77777777" w:rsidR="00717126" w:rsidRPr="00FC7149" w:rsidRDefault="00717126" w:rsidP="00717126">
                  <w:pPr>
                    <w:ind w:left="2" w:hanging="2"/>
                    <w:rPr>
                      <w:rFonts w:ascii="Cambria" w:hAnsi="Cambria"/>
                      <w:sz w:val="20"/>
                      <w:szCs w:val="20"/>
                    </w:rPr>
                  </w:pPr>
                  <w:r w:rsidRPr="00FC7149">
                    <w:rPr>
                      <w:rFonts w:ascii="Cambria" w:hAnsi="Cambria"/>
                      <w:sz w:val="20"/>
                      <w:szCs w:val="20"/>
                    </w:rPr>
                    <w:t>ISSN: 2808-1307</w:t>
                  </w:r>
                </w:p>
                <w:p w14:paraId="458B83BB" w14:textId="77777777" w:rsidR="00717126" w:rsidRPr="00FC7149" w:rsidRDefault="00717126" w:rsidP="00717126">
                  <w:pPr>
                    <w:ind w:left="2" w:hanging="2"/>
                    <w:rPr>
                      <w:rFonts w:ascii="Cambria" w:hAnsi="Cambria"/>
                      <w:sz w:val="20"/>
                      <w:szCs w:val="20"/>
                    </w:rPr>
                  </w:pPr>
                  <w:r w:rsidRPr="00FC7149">
                    <w:rPr>
                      <w:rFonts w:ascii="Cambria" w:hAnsi="Cambria"/>
                      <w:sz w:val="20"/>
                      <w:szCs w:val="20"/>
                    </w:rPr>
                    <w:t>Vol. 4, No. 3, Desember 2024</w:t>
                  </w:r>
                </w:p>
                <w:p w14:paraId="144979C6" w14:textId="77777777" w:rsidR="00717126" w:rsidRPr="00FC7149" w:rsidRDefault="00717126" w:rsidP="00717126">
                  <w:pPr>
                    <w:ind w:hanging="2"/>
                    <w:rPr>
                      <w:rFonts w:ascii="Cambria" w:eastAsia="Cambria" w:hAnsi="Cambria" w:cs="Cambria"/>
                      <w:sz w:val="20"/>
                      <w:szCs w:val="20"/>
                    </w:rPr>
                  </w:pPr>
                  <w:r w:rsidRPr="00FC7149">
                    <w:rPr>
                      <w:rFonts w:ascii="Cambria" w:hAnsi="Cambria"/>
                      <w:sz w:val="20"/>
                      <w:szCs w:val="20"/>
                    </w:rPr>
                    <w:t>https://jurnal.ardenjaya.com/index.php/ajsh</w:t>
                  </w:r>
                </w:p>
                <w:p w14:paraId="28C70806" w14:textId="77777777" w:rsidR="00286F10" w:rsidRPr="00FC7149" w:rsidRDefault="00286F10" w:rsidP="00C509D0">
                  <w:pPr>
                    <w:ind w:hanging="2"/>
                    <w:rPr>
                      <w:rFonts w:asciiTheme="minorHAnsi" w:eastAsia="Cambria" w:hAnsiTheme="minorHAnsi" w:cs="Cambria"/>
                      <w:sz w:val="20"/>
                      <w:szCs w:val="20"/>
                    </w:rPr>
                  </w:pPr>
                </w:p>
              </w:tc>
            </w:tr>
          </w:tbl>
          <w:p w14:paraId="61EE47B6" w14:textId="77777777" w:rsidR="00286F10" w:rsidRPr="00FC7149" w:rsidRDefault="00286F10" w:rsidP="00C509D0">
            <w:pPr>
              <w:ind w:hanging="2"/>
              <w:rPr>
                <w:rFonts w:asciiTheme="minorHAnsi" w:eastAsia="Cambria" w:hAnsiTheme="minorHAnsi" w:cs="Cambria"/>
                <w:sz w:val="20"/>
                <w:szCs w:val="20"/>
              </w:rPr>
            </w:pPr>
          </w:p>
        </w:tc>
      </w:tr>
      <w:tr w:rsidR="00286F10" w:rsidRPr="00FC7149" w14:paraId="734807E1" w14:textId="77777777">
        <w:trPr>
          <w:trHeight w:val="70"/>
        </w:trPr>
        <w:tc>
          <w:tcPr>
            <w:tcW w:w="9243" w:type="dxa"/>
            <w:tcBorders>
              <w:top w:val="nil"/>
              <w:bottom w:val="single" w:sz="4" w:space="0" w:color="000000"/>
            </w:tcBorders>
          </w:tcPr>
          <w:p w14:paraId="3877614B" w14:textId="77777777" w:rsidR="00286F10" w:rsidRPr="00FC7149" w:rsidRDefault="00286F10" w:rsidP="00C509D0">
            <w:pPr>
              <w:widowControl w:val="0"/>
              <w:pBdr>
                <w:top w:val="nil"/>
                <w:left w:val="nil"/>
                <w:bottom w:val="nil"/>
                <w:right w:val="nil"/>
                <w:between w:val="nil"/>
              </w:pBdr>
              <w:ind w:hanging="2"/>
              <w:rPr>
                <w:rFonts w:asciiTheme="minorHAnsi" w:eastAsia="Cambria" w:hAnsiTheme="minorHAnsi" w:cs="Cambria"/>
                <w:sz w:val="20"/>
                <w:szCs w:val="20"/>
              </w:rPr>
            </w:pPr>
          </w:p>
          <w:tbl>
            <w:tblPr>
              <w:tblStyle w:val="a1"/>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027"/>
            </w:tblGrid>
            <w:tr w:rsidR="00286F10" w:rsidRPr="00FC7149" w14:paraId="5B597B45" w14:textId="77777777">
              <w:trPr>
                <w:trHeight w:val="70"/>
              </w:trPr>
              <w:tc>
                <w:tcPr>
                  <w:tcW w:w="9027" w:type="dxa"/>
                </w:tcPr>
                <w:p w14:paraId="56DC4540" w14:textId="77777777" w:rsidR="00286F10" w:rsidRPr="00FC7149" w:rsidRDefault="00057078" w:rsidP="00717126">
                  <w:pPr>
                    <w:ind w:hanging="2"/>
                    <w:jc w:val="right"/>
                    <w:rPr>
                      <w:rFonts w:asciiTheme="minorHAnsi" w:eastAsia="Cambria" w:hAnsiTheme="minorHAnsi" w:cs="Cambria"/>
                      <w:sz w:val="20"/>
                      <w:szCs w:val="20"/>
                    </w:rPr>
                  </w:pPr>
                  <w:r w:rsidRPr="00FC7149">
                    <w:rPr>
                      <w:rFonts w:asciiTheme="minorHAnsi" w:eastAsia="Cambria" w:hAnsiTheme="minorHAnsi" w:cs="Cambria"/>
                      <w:sz w:val="20"/>
                      <w:szCs w:val="20"/>
                    </w:rPr>
                    <w:t>© 202</w:t>
                  </w:r>
                  <w:r w:rsidR="00905CA7" w:rsidRPr="00FC7149">
                    <w:rPr>
                      <w:rFonts w:asciiTheme="minorHAnsi" w:eastAsia="Cambria" w:hAnsiTheme="minorHAnsi" w:cs="Cambria"/>
                      <w:sz w:val="20"/>
                      <w:szCs w:val="20"/>
                    </w:rPr>
                    <w:t xml:space="preserve">4 </w:t>
                  </w:r>
                  <w:r w:rsidRPr="00FC7149">
                    <w:rPr>
                      <w:rFonts w:asciiTheme="minorHAnsi" w:eastAsia="Cambria" w:hAnsiTheme="minorHAnsi" w:cs="Cambria"/>
                      <w:sz w:val="20"/>
                      <w:szCs w:val="20"/>
                    </w:rPr>
                    <w:t>Arden Jaya Publisher All rights reserved</w:t>
                  </w:r>
                </w:p>
              </w:tc>
            </w:tr>
          </w:tbl>
          <w:p w14:paraId="12DAE9CD" w14:textId="77777777" w:rsidR="00286F10" w:rsidRPr="00FC7149" w:rsidRDefault="00286F10" w:rsidP="00C509D0">
            <w:pPr>
              <w:ind w:hanging="2"/>
              <w:rPr>
                <w:rFonts w:asciiTheme="minorHAnsi" w:eastAsia="Cambria" w:hAnsiTheme="minorHAnsi" w:cs="Cambria"/>
                <w:sz w:val="20"/>
                <w:szCs w:val="20"/>
              </w:rPr>
            </w:pPr>
          </w:p>
        </w:tc>
      </w:tr>
      <w:tr w:rsidR="00286F10" w:rsidRPr="00FC7149" w14:paraId="3E92158D" w14:textId="77777777">
        <w:trPr>
          <w:trHeight w:val="70"/>
        </w:trPr>
        <w:tc>
          <w:tcPr>
            <w:tcW w:w="9243" w:type="dxa"/>
            <w:tcBorders>
              <w:top w:val="single" w:sz="4" w:space="0" w:color="000000"/>
            </w:tcBorders>
          </w:tcPr>
          <w:p w14:paraId="2D633B99" w14:textId="77777777" w:rsidR="00286F10" w:rsidRPr="00FC7149" w:rsidRDefault="00286F10" w:rsidP="00C509D0">
            <w:pPr>
              <w:widowControl w:val="0"/>
              <w:pBdr>
                <w:top w:val="nil"/>
                <w:left w:val="nil"/>
                <w:bottom w:val="nil"/>
                <w:right w:val="nil"/>
                <w:between w:val="nil"/>
              </w:pBdr>
              <w:ind w:hanging="2"/>
              <w:rPr>
                <w:rFonts w:asciiTheme="minorHAnsi" w:eastAsia="Cambria" w:hAnsiTheme="minorHAnsi" w:cs="Cambria"/>
                <w:sz w:val="20"/>
                <w:szCs w:val="20"/>
              </w:rPr>
            </w:pPr>
          </w:p>
          <w:tbl>
            <w:tblPr>
              <w:tblStyle w:val="a2"/>
              <w:tblW w:w="9027"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027"/>
            </w:tblGrid>
            <w:tr w:rsidR="00286F10" w:rsidRPr="00FC7149" w14:paraId="06A6CA7F" w14:textId="77777777">
              <w:trPr>
                <w:trHeight w:val="70"/>
              </w:trPr>
              <w:tc>
                <w:tcPr>
                  <w:tcW w:w="9027" w:type="dxa"/>
                </w:tcPr>
                <w:p w14:paraId="52F235F8" w14:textId="77777777" w:rsidR="00286F10" w:rsidRPr="00FC7149" w:rsidRDefault="00057078" w:rsidP="00C509D0">
                  <w:pPr>
                    <w:ind w:hanging="2"/>
                    <w:rPr>
                      <w:rFonts w:asciiTheme="minorHAnsi" w:eastAsia="Cambria" w:hAnsiTheme="minorHAnsi" w:cs="Cambria"/>
                      <w:sz w:val="20"/>
                      <w:szCs w:val="20"/>
                    </w:rPr>
                  </w:pPr>
                  <w:r w:rsidRPr="00FC7149">
                    <w:rPr>
                      <w:rFonts w:asciiTheme="minorHAnsi" w:eastAsia="Cambria" w:hAnsiTheme="minorHAnsi" w:cs="Cambria"/>
                      <w:b/>
                      <w:i/>
                      <w:sz w:val="20"/>
                      <w:szCs w:val="20"/>
                    </w:rPr>
                    <w:t>Saran Penulisan Referensi:</w:t>
                  </w:r>
                </w:p>
                <w:p w14:paraId="310D5FAF" w14:textId="77777777" w:rsidR="00286F10" w:rsidRPr="00FC7149" w:rsidRDefault="00286F10" w:rsidP="00C509D0">
                  <w:pPr>
                    <w:ind w:hanging="2"/>
                    <w:rPr>
                      <w:rFonts w:asciiTheme="minorHAnsi" w:eastAsia="Cambria" w:hAnsiTheme="minorHAnsi" w:cs="Cambria"/>
                      <w:sz w:val="20"/>
                      <w:szCs w:val="20"/>
                    </w:rPr>
                  </w:pPr>
                </w:p>
                <w:p w14:paraId="691C8853" w14:textId="59961F00" w:rsidR="00286F10" w:rsidRPr="00FC7149" w:rsidRDefault="00FC7149" w:rsidP="00717126">
                  <w:pPr>
                    <w:ind w:hanging="2"/>
                    <w:jc w:val="both"/>
                    <w:rPr>
                      <w:rFonts w:asciiTheme="minorHAnsi" w:eastAsia="Cambria" w:hAnsiTheme="minorHAnsi" w:cs="Cambria"/>
                      <w:sz w:val="20"/>
                      <w:szCs w:val="20"/>
                    </w:rPr>
                  </w:pPr>
                  <w:proofErr w:type="spellStart"/>
                  <w:r>
                    <w:rPr>
                      <w:rFonts w:asciiTheme="minorHAnsi" w:eastAsia="Cambria" w:hAnsiTheme="minorHAnsi" w:cs="Cambria"/>
                      <w:sz w:val="20"/>
                      <w:szCs w:val="20"/>
                    </w:rPr>
                    <w:t>Nale</w:t>
                  </w:r>
                  <w:proofErr w:type="spellEnd"/>
                  <w:r>
                    <w:rPr>
                      <w:rFonts w:asciiTheme="minorHAnsi" w:eastAsia="Cambria" w:hAnsiTheme="minorHAnsi" w:cs="Cambria"/>
                      <w:sz w:val="20"/>
                      <w:szCs w:val="20"/>
                    </w:rPr>
                    <w:t xml:space="preserve">, M. K., &amp; </w:t>
                  </w:r>
                  <w:proofErr w:type="spellStart"/>
                  <w:r>
                    <w:rPr>
                      <w:rFonts w:asciiTheme="minorHAnsi" w:eastAsia="Cambria" w:hAnsiTheme="minorHAnsi" w:cs="Cambria"/>
                      <w:sz w:val="20"/>
                      <w:szCs w:val="20"/>
                    </w:rPr>
                    <w:t>Retu</w:t>
                  </w:r>
                  <w:proofErr w:type="spellEnd"/>
                  <w:r>
                    <w:rPr>
                      <w:rFonts w:asciiTheme="minorHAnsi" w:eastAsia="Cambria" w:hAnsiTheme="minorHAnsi" w:cs="Cambria"/>
                      <w:sz w:val="20"/>
                      <w:szCs w:val="20"/>
                    </w:rPr>
                    <w:t>, M. K., &amp; Sedu, V. A</w:t>
                  </w:r>
                  <w:r w:rsidR="00057078" w:rsidRPr="00FC7149">
                    <w:rPr>
                      <w:rFonts w:asciiTheme="minorHAnsi" w:eastAsia="Cambria" w:hAnsiTheme="minorHAnsi" w:cs="Cambria"/>
                      <w:sz w:val="20"/>
                      <w:szCs w:val="20"/>
                    </w:rPr>
                    <w:t xml:space="preserve">. (2024). </w:t>
                  </w:r>
                  <w:r w:rsidRPr="00FC7149">
                    <w:rPr>
                      <w:rFonts w:asciiTheme="minorHAnsi" w:eastAsia="Cambria" w:hAnsiTheme="minorHAnsi" w:cs="Cambria"/>
                      <w:sz w:val="20"/>
                      <w:szCs w:val="20"/>
                    </w:rPr>
                    <w:t xml:space="preserve">Penyeimbangan Tradisi dan Inovasi dalam Pengembangan Perpustakaan Daerah Kabupaten </w:t>
                  </w:r>
                  <w:proofErr w:type="spellStart"/>
                  <w:r w:rsidRPr="00FC7149">
                    <w:rPr>
                      <w:rFonts w:asciiTheme="minorHAnsi" w:eastAsia="Cambria" w:hAnsiTheme="minorHAnsi" w:cs="Cambria"/>
                      <w:sz w:val="20"/>
                      <w:szCs w:val="20"/>
                    </w:rPr>
                    <w:t>Sikka</w:t>
                  </w:r>
                  <w:proofErr w:type="spellEnd"/>
                  <w:r w:rsidR="00057078" w:rsidRPr="00FC7149">
                    <w:rPr>
                      <w:rFonts w:asciiTheme="minorHAnsi" w:eastAsia="Cambria" w:hAnsiTheme="minorHAnsi" w:cs="Cambria"/>
                      <w:sz w:val="20"/>
                      <w:szCs w:val="20"/>
                    </w:rPr>
                    <w:t xml:space="preserve">. </w:t>
                  </w:r>
                  <w:bookmarkStart w:id="0" w:name="_GoBack"/>
                  <w:r w:rsidR="00057078" w:rsidRPr="00FC7149">
                    <w:rPr>
                      <w:rFonts w:asciiTheme="minorHAnsi" w:eastAsia="Cambria" w:hAnsiTheme="minorHAnsi" w:cs="Cambria"/>
                      <w:i/>
                      <w:sz w:val="20"/>
                      <w:szCs w:val="20"/>
                    </w:rPr>
                    <w:t>Arus Jurnal Sosial dan Humaniora,</w:t>
                  </w:r>
                  <w:r w:rsidR="00057078" w:rsidRPr="00FC7149">
                    <w:rPr>
                      <w:rFonts w:asciiTheme="minorHAnsi" w:eastAsia="Cambria" w:hAnsiTheme="minorHAnsi" w:cs="Cambria"/>
                      <w:sz w:val="20"/>
                      <w:szCs w:val="20"/>
                    </w:rPr>
                    <w:t xml:space="preserve"> </w:t>
                  </w:r>
                  <w:r w:rsidR="00057078" w:rsidRPr="00FC7149">
                    <w:rPr>
                      <w:rFonts w:asciiTheme="minorHAnsi" w:eastAsia="Cambria" w:hAnsiTheme="minorHAnsi" w:cs="Cambria"/>
                      <w:i/>
                      <w:sz w:val="20"/>
                      <w:szCs w:val="20"/>
                    </w:rPr>
                    <w:t xml:space="preserve">4 </w:t>
                  </w:r>
                  <w:r w:rsidR="00057078" w:rsidRPr="00FC7149">
                    <w:rPr>
                      <w:rFonts w:asciiTheme="minorHAnsi" w:eastAsia="Cambria" w:hAnsiTheme="minorHAnsi" w:cs="Cambria"/>
                      <w:sz w:val="20"/>
                      <w:szCs w:val="20"/>
                    </w:rPr>
                    <w:t xml:space="preserve">(3), </w:t>
                  </w:r>
                  <w:r w:rsidR="00A544E8" w:rsidRPr="00A544E8">
                    <w:rPr>
                      <w:rFonts w:asciiTheme="minorHAnsi" w:eastAsia="Cambria" w:hAnsiTheme="minorHAnsi" w:cs="Cambria"/>
                      <w:sz w:val="20"/>
                      <w:szCs w:val="20"/>
                    </w:rPr>
                    <w:t>2158-2166</w:t>
                  </w:r>
                  <w:r w:rsidR="00057078" w:rsidRPr="00FC7149">
                    <w:rPr>
                      <w:rFonts w:asciiTheme="minorHAnsi" w:eastAsia="Cambria" w:hAnsiTheme="minorHAnsi" w:cs="Cambria"/>
                      <w:sz w:val="20"/>
                      <w:szCs w:val="20"/>
                    </w:rPr>
                    <w:t>.</w:t>
                  </w:r>
                  <w:bookmarkEnd w:id="0"/>
                </w:p>
              </w:tc>
            </w:tr>
          </w:tbl>
          <w:p w14:paraId="47B324A8" w14:textId="77777777" w:rsidR="00286F10" w:rsidRPr="00FC7149" w:rsidRDefault="00286F10" w:rsidP="00C509D0">
            <w:pPr>
              <w:ind w:hanging="2"/>
              <w:rPr>
                <w:rFonts w:asciiTheme="minorHAnsi" w:eastAsia="Cambria" w:hAnsiTheme="minorHAnsi" w:cs="Cambria"/>
                <w:sz w:val="20"/>
                <w:szCs w:val="20"/>
              </w:rPr>
            </w:pPr>
          </w:p>
        </w:tc>
      </w:tr>
    </w:tbl>
    <w:p w14:paraId="055197DF" w14:textId="77777777" w:rsidR="00286F10" w:rsidRPr="00FC7149" w:rsidRDefault="00286F10" w:rsidP="00C509D0">
      <w:pPr>
        <w:spacing w:after="0" w:line="240" w:lineRule="auto"/>
        <w:ind w:hanging="2"/>
        <w:rPr>
          <w:rFonts w:asciiTheme="minorHAnsi" w:eastAsia="Cambria" w:hAnsiTheme="minorHAnsi" w:cs="Cambria"/>
          <w:sz w:val="20"/>
          <w:szCs w:val="20"/>
        </w:rPr>
      </w:pPr>
    </w:p>
    <w:p w14:paraId="150975E8" w14:textId="2EA7B595" w:rsidR="00C3190D" w:rsidRPr="00FC7149" w:rsidRDefault="00905CA7" w:rsidP="00C509D0">
      <w:pPr>
        <w:spacing w:after="0" w:line="240" w:lineRule="auto"/>
        <w:ind w:right="663" w:firstLine="0"/>
        <w:jc w:val="center"/>
        <w:rPr>
          <w:rFonts w:asciiTheme="minorHAnsi" w:eastAsia="Cambria" w:hAnsiTheme="minorHAnsi" w:cs="Cambria"/>
          <w:iCs/>
          <w:sz w:val="20"/>
          <w:szCs w:val="20"/>
        </w:rPr>
      </w:pPr>
      <w:r w:rsidRPr="00FC7149">
        <w:rPr>
          <w:rFonts w:asciiTheme="minorHAnsi" w:eastAsia="Cambria" w:hAnsiTheme="minorHAnsi" w:cs="Cambria"/>
          <w:b/>
          <w:iCs/>
          <w:sz w:val="20"/>
          <w:szCs w:val="20"/>
        </w:rPr>
        <w:t>Abstra</w:t>
      </w:r>
      <w:r w:rsidR="009E4CB3" w:rsidRPr="00FC7149">
        <w:rPr>
          <w:rFonts w:asciiTheme="minorHAnsi" w:eastAsia="Cambria" w:hAnsiTheme="minorHAnsi" w:cs="Cambria"/>
          <w:b/>
          <w:iCs/>
          <w:sz w:val="20"/>
          <w:szCs w:val="20"/>
        </w:rPr>
        <w:t>ct</w:t>
      </w:r>
    </w:p>
    <w:p w14:paraId="105345DE" w14:textId="77777777" w:rsidR="00C3190D" w:rsidRPr="00FC7149" w:rsidRDefault="00C3190D" w:rsidP="00C509D0">
      <w:pPr>
        <w:spacing w:after="0" w:line="240" w:lineRule="auto"/>
        <w:ind w:left="709" w:right="663" w:hanging="2"/>
        <w:jc w:val="both"/>
        <w:rPr>
          <w:rFonts w:asciiTheme="minorHAnsi" w:eastAsia="Cambria" w:hAnsiTheme="minorHAnsi" w:cs="Cambria"/>
          <w:iCs/>
          <w:sz w:val="20"/>
          <w:szCs w:val="20"/>
        </w:rPr>
      </w:pPr>
    </w:p>
    <w:p w14:paraId="26FD1216" w14:textId="77777777" w:rsidR="00C3190D" w:rsidRPr="00FC7149" w:rsidRDefault="00C3190D" w:rsidP="00717126">
      <w:pPr>
        <w:spacing w:after="0" w:line="240" w:lineRule="auto"/>
        <w:ind w:firstLine="0"/>
        <w:jc w:val="both"/>
        <w:rPr>
          <w:rFonts w:asciiTheme="minorHAnsi" w:hAnsiTheme="minorHAnsi" w:cstheme="majorHAnsi"/>
          <w:iCs/>
          <w:sz w:val="20"/>
          <w:szCs w:val="20"/>
        </w:rPr>
      </w:pPr>
      <w:r w:rsidRPr="00FC7149">
        <w:rPr>
          <w:rFonts w:asciiTheme="minorHAnsi" w:hAnsiTheme="minorHAnsi" w:cstheme="majorHAnsi"/>
          <w:iCs/>
          <w:sz w:val="20"/>
          <w:szCs w:val="20"/>
        </w:rPr>
        <w:t>The aim of this research is to determine the balance of tradition and innovation in the development of Sikka district regional libraries. Regional libraries function as guardians of local cultural identity and history, as well as learning centers that are responsive to the needs of the times. This article discusses how regional libraries can balance tradition and innovation, so that they remain relevant in the digital era. The methodology involves literature studies, as well as analysis of innovative programs implemented in Sikka district regional libraries and the traditions carried out and maintained. The results show that collaboration between technology and local wisdom can increase the role of libraries as inclusive information centers.</w:t>
      </w:r>
    </w:p>
    <w:p w14:paraId="36ABA43A" w14:textId="77777777" w:rsidR="009E4CB3" w:rsidRPr="00FC7149" w:rsidRDefault="009E4CB3" w:rsidP="00C509D0">
      <w:pPr>
        <w:spacing w:after="0" w:line="240" w:lineRule="auto"/>
        <w:ind w:firstLine="720"/>
        <w:jc w:val="both"/>
        <w:rPr>
          <w:rFonts w:asciiTheme="minorHAnsi" w:hAnsiTheme="minorHAnsi" w:cstheme="majorHAnsi"/>
          <w:iCs/>
          <w:sz w:val="20"/>
          <w:szCs w:val="20"/>
        </w:rPr>
      </w:pPr>
    </w:p>
    <w:p w14:paraId="4BC887A3" w14:textId="0E50F71A" w:rsidR="00905CA7" w:rsidRPr="00FC7149" w:rsidRDefault="00C3190D" w:rsidP="00C509D0">
      <w:pPr>
        <w:spacing w:after="0" w:line="240" w:lineRule="auto"/>
        <w:jc w:val="both"/>
        <w:rPr>
          <w:rFonts w:asciiTheme="minorHAnsi" w:hAnsiTheme="minorHAnsi" w:cstheme="majorHAnsi"/>
          <w:iCs/>
          <w:sz w:val="20"/>
          <w:szCs w:val="20"/>
        </w:rPr>
      </w:pPr>
      <w:r w:rsidRPr="00FC7149">
        <w:rPr>
          <w:rFonts w:asciiTheme="minorHAnsi" w:hAnsiTheme="minorHAnsi" w:cstheme="majorHAnsi"/>
          <w:b/>
          <w:iCs/>
          <w:noProof/>
          <w:sz w:val="20"/>
          <w:szCs w:val="20"/>
        </w:rPr>
        <w:t>Keywords</w:t>
      </w:r>
      <w:proofErr w:type="gramStart"/>
      <w:r w:rsidRPr="00FC7149">
        <w:rPr>
          <w:rFonts w:asciiTheme="minorHAnsi" w:hAnsiTheme="minorHAnsi" w:cstheme="majorHAnsi"/>
          <w:iCs/>
          <w:noProof/>
          <w:sz w:val="20"/>
          <w:szCs w:val="20"/>
        </w:rPr>
        <w:t xml:space="preserve">: </w:t>
      </w:r>
      <w:r w:rsidRPr="00FC7149">
        <w:rPr>
          <w:rFonts w:asciiTheme="minorHAnsi" w:hAnsiTheme="minorHAnsi" w:cstheme="majorHAnsi"/>
          <w:iCs/>
          <w:sz w:val="20"/>
          <w:szCs w:val="20"/>
        </w:rPr>
        <w:t>:</w:t>
      </w:r>
      <w:proofErr w:type="gramEnd"/>
      <w:r w:rsidRPr="00FC7149">
        <w:rPr>
          <w:rFonts w:asciiTheme="minorHAnsi" w:hAnsiTheme="minorHAnsi" w:cstheme="majorHAnsi"/>
          <w:iCs/>
          <w:sz w:val="20"/>
          <w:szCs w:val="20"/>
        </w:rPr>
        <w:t xml:space="preserve"> </w:t>
      </w:r>
      <w:r w:rsidR="009E4CB3" w:rsidRPr="00FC7149">
        <w:rPr>
          <w:rFonts w:asciiTheme="minorHAnsi" w:hAnsiTheme="minorHAnsi" w:cstheme="majorHAnsi"/>
          <w:iCs/>
          <w:sz w:val="20"/>
          <w:szCs w:val="20"/>
        </w:rPr>
        <w:t>Regional Library</w:t>
      </w:r>
      <w:r w:rsidRPr="00FC7149">
        <w:rPr>
          <w:rFonts w:asciiTheme="minorHAnsi" w:hAnsiTheme="minorHAnsi" w:cstheme="majorHAnsi"/>
          <w:iCs/>
          <w:sz w:val="20"/>
          <w:szCs w:val="20"/>
        </w:rPr>
        <w:t>, tradi</w:t>
      </w:r>
      <w:r w:rsidR="009E4CB3" w:rsidRPr="00FC7149">
        <w:rPr>
          <w:rFonts w:asciiTheme="minorHAnsi" w:hAnsiTheme="minorHAnsi" w:cstheme="majorHAnsi"/>
          <w:iCs/>
          <w:sz w:val="20"/>
          <w:szCs w:val="20"/>
        </w:rPr>
        <w:t>tion</w:t>
      </w:r>
      <w:r w:rsidRPr="00FC7149">
        <w:rPr>
          <w:rFonts w:asciiTheme="minorHAnsi" w:hAnsiTheme="minorHAnsi" w:cstheme="majorHAnsi"/>
          <w:iCs/>
          <w:sz w:val="20"/>
          <w:szCs w:val="20"/>
        </w:rPr>
        <w:t xml:space="preserve">, </w:t>
      </w:r>
      <w:proofErr w:type="spellStart"/>
      <w:r w:rsidRPr="00FC7149">
        <w:rPr>
          <w:rFonts w:asciiTheme="minorHAnsi" w:hAnsiTheme="minorHAnsi" w:cstheme="majorHAnsi"/>
          <w:iCs/>
          <w:sz w:val="20"/>
          <w:szCs w:val="20"/>
        </w:rPr>
        <w:t>inov</w:t>
      </w:r>
      <w:r w:rsidR="009E4CB3" w:rsidRPr="00FC7149">
        <w:rPr>
          <w:rFonts w:asciiTheme="minorHAnsi" w:hAnsiTheme="minorHAnsi" w:cstheme="majorHAnsi"/>
          <w:iCs/>
          <w:sz w:val="20"/>
          <w:szCs w:val="20"/>
        </w:rPr>
        <w:t>ation</w:t>
      </w:r>
      <w:proofErr w:type="spellEnd"/>
    </w:p>
    <w:p w14:paraId="7C8145B2" w14:textId="77777777" w:rsidR="009E4CB3" w:rsidRPr="00FC7149" w:rsidRDefault="009E4CB3" w:rsidP="00C509D0">
      <w:pPr>
        <w:spacing w:after="0" w:line="240" w:lineRule="auto"/>
        <w:ind w:firstLine="0"/>
        <w:jc w:val="both"/>
        <w:rPr>
          <w:rFonts w:asciiTheme="minorHAnsi" w:hAnsiTheme="minorHAnsi" w:cstheme="majorHAnsi"/>
          <w:sz w:val="20"/>
          <w:szCs w:val="20"/>
        </w:rPr>
      </w:pPr>
    </w:p>
    <w:p w14:paraId="670859B2" w14:textId="6995A2EA" w:rsidR="00905CA7" w:rsidRPr="00FC7149" w:rsidRDefault="00905CA7" w:rsidP="00C509D0">
      <w:pPr>
        <w:spacing w:after="0" w:line="240" w:lineRule="auto"/>
        <w:ind w:right="663" w:firstLine="0"/>
        <w:jc w:val="center"/>
        <w:rPr>
          <w:rFonts w:asciiTheme="minorHAnsi" w:eastAsia="Cambria" w:hAnsiTheme="minorHAnsi" w:cs="Cambria"/>
          <w:sz w:val="20"/>
          <w:szCs w:val="20"/>
        </w:rPr>
      </w:pPr>
      <w:r w:rsidRPr="00FC7149">
        <w:rPr>
          <w:rFonts w:asciiTheme="minorHAnsi" w:eastAsia="Cambria" w:hAnsiTheme="minorHAnsi" w:cs="Cambria"/>
          <w:b/>
          <w:sz w:val="20"/>
          <w:szCs w:val="20"/>
        </w:rPr>
        <w:t>Abstra</w:t>
      </w:r>
      <w:r w:rsidR="009E4CB3" w:rsidRPr="00FC7149">
        <w:rPr>
          <w:rFonts w:asciiTheme="minorHAnsi" w:eastAsia="Cambria" w:hAnsiTheme="minorHAnsi" w:cs="Cambria"/>
          <w:b/>
          <w:sz w:val="20"/>
          <w:szCs w:val="20"/>
        </w:rPr>
        <w:t>k</w:t>
      </w:r>
    </w:p>
    <w:p w14:paraId="4665E791" w14:textId="77777777" w:rsidR="00905CA7" w:rsidRPr="00FC7149" w:rsidRDefault="00905CA7" w:rsidP="00C509D0">
      <w:pPr>
        <w:spacing w:after="0" w:line="240" w:lineRule="auto"/>
        <w:ind w:right="663" w:firstLine="0"/>
        <w:jc w:val="both"/>
        <w:rPr>
          <w:rFonts w:asciiTheme="minorHAnsi" w:eastAsia="Cambria" w:hAnsiTheme="minorHAnsi" w:cs="Cambria"/>
          <w:sz w:val="20"/>
          <w:szCs w:val="20"/>
        </w:rPr>
      </w:pPr>
    </w:p>
    <w:p w14:paraId="0CB6EDE0" w14:textId="77777777" w:rsidR="00C3190D" w:rsidRPr="00FC7149" w:rsidRDefault="00C3190D" w:rsidP="00717126">
      <w:pPr>
        <w:spacing w:after="0" w:line="240" w:lineRule="auto"/>
        <w:ind w:firstLine="0"/>
        <w:jc w:val="both"/>
        <w:rPr>
          <w:rFonts w:asciiTheme="minorHAnsi" w:hAnsiTheme="minorHAnsi" w:cs="Arial"/>
          <w:sz w:val="20"/>
          <w:szCs w:val="20"/>
        </w:rPr>
      </w:pPr>
      <w:proofErr w:type="gramStart"/>
      <w:r w:rsidRPr="00FC7149">
        <w:rPr>
          <w:rFonts w:asciiTheme="minorHAnsi" w:hAnsiTheme="minorHAnsi" w:cs="Arial"/>
          <w:sz w:val="20"/>
          <w:szCs w:val="20"/>
        </w:rPr>
        <w:t xml:space="preserve">Tujuan dari penelitian ini adalah untuk mengetahui Penyeimbangan tradisi </w:t>
      </w:r>
      <w:proofErr w:type="spellStart"/>
      <w:r w:rsidRPr="00FC7149">
        <w:rPr>
          <w:rFonts w:asciiTheme="minorHAnsi" w:hAnsiTheme="minorHAnsi" w:cs="Arial"/>
          <w:sz w:val="20"/>
          <w:szCs w:val="20"/>
        </w:rPr>
        <w:t>dqan</w:t>
      </w:r>
      <w:proofErr w:type="spellEnd"/>
      <w:r w:rsidRPr="00FC7149">
        <w:rPr>
          <w:rFonts w:asciiTheme="minorHAnsi" w:hAnsiTheme="minorHAnsi" w:cs="Arial"/>
          <w:sz w:val="20"/>
          <w:szCs w:val="20"/>
        </w:rPr>
        <w:t xml:space="preserve"> inovasi dalam pengembangan perpustakaan daerah kabupaten </w:t>
      </w:r>
      <w:proofErr w:type="spellStart"/>
      <w:r w:rsidRPr="00FC7149">
        <w:rPr>
          <w:rFonts w:asciiTheme="minorHAnsi" w:hAnsiTheme="minorHAnsi" w:cs="Arial"/>
          <w:sz w:val="20"/>
          <w:szCs w:val="20"/>
        </w:rPr>
        <w:t>sikka</w:t>
      </w:r>
      <w:proofErr w:type="spellEnd"/>
      <w:r w:rsidRPr="00FC7149">
        <w:rPr>
          <w:rFonts w:asciiTheme="minorHAnsi" w:hAnsiTheme="minorHAnsi" w:cs="Arial"/>
          <w:sz w:val="20"/>
          <w:szCs w:val="20"/>
        </w:rPr>
        <w:t>.</w:t>
      </w:r>
      <w:proofErr w:type="gramEnd"/>
      <w:r w:rsidRPr="00FC7149">
        <w:rPr>
          <w:rFonts w:asciiTheme="minorHAnsi" w:hAnsiTheme="minorHAnsi" w:cs="Arial"/>
          <w:sz w:val="20"/>
          <w:szCs w:val="20"/>
        </w:rPr>
        <w:t xml:space="preserve"> </w:t>
      </w:r>
      <w:proofErr w:type="gramStart"/>
      <w:r w:rsidRPr="00FC7149">
        <w:rPr>
          <w:rFonts w:asciiTheme="minorHAnsi" w:hAnsiTheme="minorHAnsi" w:cs="Arial"/>
          <w:sz w:val="20"/>
          <w:szCs w:val="20"/>
        </w:rPr>
        <w:t xml:space="preserve">Perpustakaan daerah berfungsi sebagai penjaga identitas budaya dan sejarah lokal, sekaligus sebagai pusat pembelajaran yang responsif terhadap kebutuhan </w:t>
      </w:r>
      <w:proofErr w:type="spellStart"/>
      <w:r w:rsidRPr="00FC7149">
        <w:rPr>
          <w:rFonts w:asciiTheme="minorHAnsi" w:hAnsiTheme="minorHAnsi" w:cs="Arial"/>
          <w:sz w:val="20"/>
          <w:szCs w:val="20"/>
        </w:rPr>
        <w:t>zaman</w:t>
      </w:r>
      <w:proofErr w:type="spellEnd"/>
      <w:r w:rsidRPr="00FC7149">
        <w:rPr>
          <w:rFonts w:asciiTheme="minorHAnsi" w:hAnsiTheme="minorHAnsi" w:cs="Arial"/>
          <w:sz w:val="20"/>
          <w:szCs w:val="20"/>
        </w:rPr>
        <w:t>.</w:t>
      </w:r>
      <w:proofErr w:type="gramEnd"/>
      <w:r w:rsidRPr="00FC7149">
        <w:rPr>
          <w:rFonts w:asciiTheme="minorHAnsi" w:hAnsiTheme="minorHAnsi" w:cs="Arial"/>
          <w:sz w:val="20"/>
          <w:szCs w:val="20"/>
        </w:rPr>
        <w:t xml:space="preserve"> </w:t>
      </w:r>
      <w:proofErr w:type="gramStart"/>
      <w:r w:rsidRPr="00FC7149">
        <w:rPr>
          <w:rFonts w:asciiTheme="minorHAnsi" w:hAnsiTheme="minorHAnsi" w:cs="Arial"/>
          <w:sz w:val="20"/>
          <w:szCs w:val="20"/>
        </w:rPr>
        <w:t>artikel</w:t>
      </w:r>
      <w:proofErr w:type="gramEnd"/>
      <w:r w:rsidRPr="00FC7149">
        <w:rPr>
          <w:rFonts w:asciiTheme="minorHAnsi" w:hAnsiTheme="minorHAnsi" w:cs="Arial"/>
          <w:sz w:val="20"/>
          <w:szCs w:val="20"/>
        </w:rPr>
        <w:t xml:space="preserve"> ini membahas tentang bagaimana perpustakaan daerah dapat menyeimbangkan tradisi dan inovasi, sehingga tetap relevan di era digital. </w:t>
      </w:r>
      <w:proofErr w:type="gramStart"/>
      <w:r w:rsidRPr="00FC7149">
        <w:rPr>
          <w:rFonts w:asciiTheme="minorHAnsi" w:hAnsiTheme="minorHAnsi" w:cs="Arial"/>
          <w:sz w:val="20"/>
          <w:szCs w:val="20"/>
        </w:rPr>
        <w:t xml:space="preserve">Metodologi melibatkan studi literatur, serta analisis program inovatif yang diterapkan di perpustakaan daerah kabupaten </w:t>
      </w:r>
      <w:proofErr w:type="spellStart"/>
      <w:r w:rsidRPr="00FC7149">
        <w:rPr>
          <w:rFonts w:asciiTheme="minorHAnsi" w:hAnsiTheme="minorHAnsi" w:cs="Arial"/>
          <w:sz w:val="20"/>
          <w:szCs w:val="20"/>
        </w:rPr>
        <w:t>sikka</w:t>
      </w:r>
      <w:proofErr w:type="spellEnd"/>
      <w:r w:rsidRPr="00FC7149">
        <w:rPr>
          <w:rFonts w:asciiTheme="minorHAnsi" w:hAnsiTheme="minorHAnsi" w:cs="Arial"/>
          <w:sz w:val="20"/>
          <w:szCs w:val="20"/>
        </w:rPr>
        <w:t xml:space="preserve"> dan tradisi yang </w:t>
      </w:r>
      <w:proofErr w:type="spellStart"/>
      <w:r w:rsidRPr="00FC7149">
        <w:rPr>
          <w:rFonts w:asciiTheme="minorHAnsi" w:hAnsiTheme="minorHAnsi" w:cs="Arial"/>
          <w:sz w:val="20"/>
          <w:szCs w:val="20"/>
        </w:rPr>
        <w:t>yang</w:t>
      </w:r>
      <w:proofErr w:type="spellEnd"/>
      <w:r w:rsidRPr="00FC7149">
        <w:rPr>
          <w:rFonts w:asciiTheme="minorHAnsi" w:hAnsiTheme="minorHAnsi" w:cs="Arial"/>
          <w:sz w:val="20"/>
          <w:szCs w:val="20"/>
        </w:rPr>
        <w:t xml:space="preserve"> dilakukan dan dipertahankan Hasilnya menunjukkan bahwa kolaborasi antara teknologi dan kearifan lokal dapat meningkatkan peran perpustakaan sebagai pusat informasi yang inklusif.</w:t>
      </w:r>
      <w:proofErr w:type="gramEnd"/>
    </w:p>
    <w:p w14:paraId="13C358B1" w14:textId="77777777" w:rsidR="009E4CB3" w:rsidRPr="00FC7149" w:rsidRDefault="009E4CB3" w:rsidP="00C509D0">
      <w:pPr>
        <w:spacing w:after="0" w:line="240" w:lineRule="auto"/>
        <w:ind w:firstLine="720"/>
        <w:jc w:val="both"/>
        <w:rPr>
          <w:rFonts w:asciiTheme="minorHAnsi" w:hAnsiTheme="minorHAnsi" w:cs="Arial"/>
          <w:sz w:val="20"/>
          <w:szCs w:val="20"/>
        </w:rPr>
      </w:pPr>
    </w:p>
    <w:p w14:paraId="6D350585" w14:textId="24DE3D95" w:rsidR="00286F10" w:rsidRPr="00FC7149" w:rsidRDefault="00C3190D" w:rsidP="00C509D0">
      <w:pPr>
        <w:spacing w:after="0" w:line="240" w:lineRule="auto"/>
        <w:jc w:val="both"/>
        <w:rPr>
          <w:rFonts w:asciiTheme="minorHAnsi" w:hAnsiTheme="minorHAnsi" w:cs="Arial"/>
          <w:sz w:val="20"/>
          <w:szCs w:val="20"/>
        </w:rPr>
      </w:pPr>
      <w:r w:rsidRPr="00FC7149">
        <w:rPr>
          <w:rFonts w:asciiTheme="minorHAnsi" w:hAnsiTheme="minorHAnsi" w:cs="Arial"/>
          <w:b/>
          <w:sz w:val="20"/>
          <w:szCs w:val="20"/>
        </w:rPr>
        <w:t>Kata Kunci</w:t>
      </w:r>
      <w:r w:rsidRPr="00FC7149">
        <w:rPr>
          <w:rFonts w:asciiTheme="minorHAnsi" w:hAnsiTheme="minorHAnsi" w:cs="Arial"/>
          <w:sz w:val="20"/>
          <w:szCs w:val="20"/>
        </w:rPr>
        <w:t>: Perpustakaan daerah, tradisi, inovasi</w:t>
      </w:r>
    </w:p>
    <w:p w14:paraId="764A53D1" w14:textId="1F6DBB3E" w:rsidR="00905CA7" w:rsidRPr="00C509D0" w:rsidRDefault="00057078" w:rsidP="00C509D0">
      <w:pPr>
        <w:numPr>
          <w:ilvl w:val="0"/>
          <w:numId w:val="5"/>
        </w:numPr>
        <w:pBdr>
          <w:top w:val="nil"/>
          <w:left w:val="nil"/>
          <w:bottom w:val="nil"/>
          <w:right w:val="nil"/>
          <w:between w:val="nil"/>
        </w:pBdr>
        <w:spacing w:after="0" w:line="240" w:lineRule="auto"/>
        <w:ind w:left="284" w:hanging="286"/>
        <w:jc w:val="both"/>
        <w:rPr>
          <w:rFonts w:asciiTheme="minorHAnsi" w:eastAsia="Cambria" w:hAnsiTheme="minorHAnsi" w:cs="Cambria"/>
          <w:color w:val="000000"/>
        </w:rPr>
      </w:pPr>
      <w:r w:rsidRPr="00C509D0">
        <w:rPr>
          <w:rFonts w:asciiTheme="minorHAnsi" w:eastAsia="Cambria" w:hAnsiTheme="minorHAnsi" w:cs="Cambria"/>
          <w:b/>
          <w:color w:val="000000"/>
        </w:rPr>
        <w:lastRenderedPageBreak/>
        <w:t>Pendahuluan</w:t>
      </w:r>
    </w:p>
    <w:p w14:paraId="3944F106" w14:textId="77777777" w:rsidR="00FC7149" w:rsidRDefault="00FC7149" w:rsidP="00C509D0">
      <w:pPr>
        <w:spacing w:after="0" w:line="240" w:lineRule="auto"/>
        <w:ind w:left="360" w:firstLine="720"/>
        <w:jc w:val="both"/>
        <w:rPr>
          <w:rFonts w:asciiTheme="minorHAnsi" w:hAnsiTheme="minorHAnsi" w:cs="Arial"/>
        </w:rPr>
      </w:pPr>
    </w:p>
    <w:p w14:paraId="6722B757"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Setiap orang tentunya sudah pernah mendengar dan mengenal tentang perpustakaan, persepsi perpustakaan menurut setiap orang berbeda beda namun tentunya menuju kepada pengertian bahwa perpustakaan berisi informasi ataupun ilmu pengetahuan, sehingga perpustakaan akan mejadi tujuan utama jika mereka memerlukan informasi maupun untuk menambah ilmu,</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{"citationItems":[{"id":"ITEM-1","itemData":{"abstract":"</w:instrText>
      </w:r>
      <w:r w:rsidRPr="00C509D0">
        <w:rPr>
          <w:rFonts w:ascii="MS Mincho" w:eastAsia="MS Mincho" w:hAnsi="MS Mincho" w:cs="MS Mincho" w:hint="eastAsia"/>
        </w:rPr>
        <w:instrText>➢</w:instrText>
      </w:r>
      <w:r w:rsidRPr="00C509D0">
        <w:rPr>
          <w:rFonts w:asciiTheme="minorHAnsi" w:hAnsiTheme="minorHAnsi" w:cs="Arial"/>
        </w:rPr>
        <w:instrText xml:space="preserve"> Perpustakaan kedua disebut Serapeum. Disini koleksi yang dimiliki sejumlah 42.800 gulungan terpilih, kelak berkembang mencapai 100.000 gulung</w:instrText>
      </w:r>
      <w:r w:rsidRPr="00C509D0">
        <w:rPr>
          <w:rFonts w:ascii="MS Mincho" w:eastAsia="MS Mincho" w:hAnsi="MS Mincho" w:cs="MS Mincho" w:hint="eastAsia"/>
        </w:rPr>
        <w:instrText>➢</w:instrText>
      </w:r>
      <w:r w:rsidRPr="00C509D0">
        <w:rPr>
          <w:rFonts w:asciiTheme="minorHAnsi" w:hAnsiTheme="minorHAnsi" w:cs="Arial"/>
        </w:rPr>
        <w:instrText xml:space="preserve"> kota Pergamun di Asia kecil menjadi pusat belajar dan kegiatan sastra</w:instrText>
      </w:r>
      <w:r w:rsidRPr="00C509D0">
        <w:rPr>
          <w:rFonts w:ascii="MS Mincho" w:eastAsia="MS Mincho" w:hAnsi="MS Mincho" w:cs="MS Mincho" w:hint="eastAsia"/>
        </w:rPr>
        <w:instrText>➢</w:instrText>
      </w:r>
      <w:r w:rsidRPr="00C509D0">
        <w:rPr>
          <w:rFonts w:asciiTheme="minorHAnsi" w:hAnsiTheme="minorHAnsi" w:cs="Arial"/>
        </w:rPr>
        <w:instrText xml:space="preserve"> Pada abad ke-2 SM, Eumenes II …","author":[{"dropping-particle":"","family":"Perpustakaan","given":"Pengertian","non-dropping-particle":"","parse-names":false,"suffix":""}],"id":"ITEM-1","issued":{"date-parts":[["0"]]},"page":"1-45","title":"Pengertian Perpustakaan dan Dasar-dasar Manajemen Perpustakaan","type":"article-journal"},"uris":["http://www.mendeley.com/documents/?uuid=8e680754-c75d-471c-b2ee-aab5a1a71a35"]}],"mendeley":{"formattedCitation":"(Perpustakaan n.d.)","plainTextFormattedCitation":"(Perpustakaan n.d.)","previouslyFormattedCitation":"(Perpustakaan n.d.)"},"properties":{"noteIndex":0},"schema":"https://github.com/citation-style-language/schema/raw/master/csl-citation.json"}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(Perpustakaan n.d.)</w:t>
      </w:r>
      <w:r w:rsidRPr="00C509D0">
        <w:rPr>
          <w:rFonts w:asciiTheme="minorHAnsi" w:hAnsiTheme="minorHAnsi" w:cs="Arial"/>
        </w:rPr>
        <w:fldChar w:fldCharType="end"/>
      </w:r>
      <w:r w:rsidRPr="00C509D0">
        <w:rPr>
          <w:rFonts w:asciiTheme="minorHAnsi" w:hAnsiTheme="minorHAnsi" w:cs="Arial"/>
        </w:rPr>
        <w:t xml:space="preserve">. </w:t>
      </w:r>
    </w:p>
    <w:p w14:paraId="5644F469"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Dalam </w:t>
      </w:r>
      <w:proofErr w:type="spellStart"/>
      <w:r w:rsidRPr="00C509D0">
        <w:rPr>
          <w:rFonts w:asciiTheme="minorHAnsi" w:hAnsiTheme="minorHAnsi" w:cs="Arial"/>
        </w:rPr>
        <w:t>undang-undang</w:t>
      </w:r>
      <w:proofErr w:type="spellEnd"/>
      <w:r w:rsidRPr="00C509D0">
        <w:rPr>
          <w:rFonts w:asciiTheme="minorHAnsi" w:hAnsiTheme="minorHAnsi" w:cs="Arial"/>
        </w:rPr>
        <w:t xml:space="preserve"> perpustakaan telah disebutkan, bahwa Perpustakaan merupakan suatu institusi pengelola baik itu koleksi berupa karya tulis, karya cetak, karya rekam secara professional dengan sistem baku yang berfungsi untuk memenuhi kebutuhan suatu kegiatan seperti pendidikan, penelitian, pelestarian, informasi, ataupun rekreasi bagi para penggunanya. Perpustakaan sebagai salah satu organisasi dari sumber belajar yang menyimpan, mengelola bahan pustaka dituju untuk semua kalangan. Menurut Sulistyo Basuki, Perpustakaan adalah sebuah ruangan dari gedung itu sendiri yang berfungsi untuk menyediakan suatu koleksi seperti buku dan koleksi lainnya berdasarkan tata susunan yang telah diterapkan untuk para pembaca </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{"citationItems":[{"id":"ITEM-1","itemData":{"abstract":"Objective: This study attempt to quantitative assessment of journal productivity by the number of articles published in Pharmacognosy Magazine publications between 2011 and 2020. The present study provides a detailed scientometric analysis of publications by year</w:instrText>
      </w:r>
      <w:r w:rsidRPr="00C509D0">
        <w:rPr>
          <w:rFonts w:asciiTheme="minorHAnsi" w:hAnsiTheme="minorHAnsi" w:cs="Cambria Math"/>
        </w:rPr>
        <w:instrText>‑</w:instrText>
      </w:r>
      <w:r w:rsidRPr="00C509D0">
        <w:rPr>
          <w:rFonts w:asciiTheme="minorHAnsi" w:hAnsiTheme="minorHAnsi" w:cs="Arial"/>
        </w:rPr>
        <w:instrText>wise and citation count, document type, highly productive institutions, highly productive authors, most cited papers, country collaborations, and most used keywords of the journal. Methodology: The publication data on Pharmacognosy Magazine publications have been retrieved by using Web of Science database and the journal web page. The collected data were tabulated using MS Excel, later, we used the VOSviewer and biblioshiny for network graphs. Results: Results found that the 1494 publications and average citations per author 5.807. Average publication per year is 4.51, average citations per documents is 5.807, and majority of publications are published as articles, i.e. 1477, total 1574 institutes contributed 1494 papers, 29 (1.941%) papers published by single author, and the rest 1465 papers were published in collaborations. Conclusion: These results indicate that Pharmacogn Mag is one of the leading journals in where the journal is indexed, with publications from a wide range of authors, institutions, and countries around the world. The study summarizes using various scientometric techniques and analyzing the journal impact, prominent topics, most prolific authors and their affiliations, collaborative countries output, and most used keywords.","author":[{"dropping-particle":"","family":"Wulandari","given":"Winda","non-dropping-particle":"","parse-names":false,"suffix":""}],"container-title":"Pharmacognosy Magazine","id":"ITEM-1","issue":"17","issued":{"date-parts":[["2021"]]},"page":"399-405","title":"Peran Perpustakaan Dalam Meningkatkan Kualitas Pendidikan di SMA Unggulan Ct Foundation","type":"article-journal","volume":"75"},"uris":["http://www.mendeley.com/documents/?uuid=d4ae2a0e-0a48-4054-903e-0be139dd6bf2","http://www.mendeley.com/documents/?uuid=f0159db0-4c68-4e77-ae2b-db1ed0c4e1c8"]}],"mendeley":{"formattedCitation":"(Wulandari 2021)","plainTextFormattedCitation":"(Wulandari 2021)","previouslyFormattedCitation":"(Wulandari 2021)"},"properties":{"noteIndex":0},"schema":"https://github.com/citation-style-language/schema/raw/master/csl-citation.json"}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(Wulandari 2021)</w:t>
      </w:r>
      <w:r w:rsidRPr="00C509D0">
        <w:rPr>
          <w:rFonts w:asciiTheme="minorHAnsi" w:hAnsiTheme="minorHAnsi" w:cs="Arial"/>
        </w:rPr>
        <w:fldChar w:fldCharType="end"/>
      </w:r>
      <w:r w:rsidRPr="00C509D0">
        <w:rPr>
          <w:rFonts w:asciiTheme="minorHAnsi" w:hAnsiTheme="minorHAnsi" w:cs="Arial"/>
        </w:rPr>
        <w:t>.</w:t>
      </w:r>
    </w:p>
    <w:p w14:paraId="42E3EC8B"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Perpustakaan melalui program berbasis inklusi sosial telah melakukan transformasi menjadi perpustakaan yang mampu mengembangkan berbagai jenis layanan yang relevan dengan kebutuhan masyarakat sebagai target pelayanan perpustakaan. Maka pengetahuan dan keterampilan masyarakat pun dapat berkembang. Salah satu jenis perpustakaan yang memiliki program berbasis inklusi sosial terdapat di perpustakaan Daerah, </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{"citationItems":[{"id":"ITEM-1","itemData":{"DOI":"10.22146/bip.v17i1.1298","ISSN":"1693-7740","abstract":"Introduction. A village library is a public library that support rural community education activities. The village library should be transformed into a sosial inclusion-based library. The paper aims to explore  services and activities of Jendela Dunia Village Library based on sosial inclusion. \r Data Collection Method. This paper used a qualitatative research method with a case study approach. \r Data Analysis. The data collection techniques were conducted through interviews, observations, and library studies. \r Results and Discussion. The Jendela Dunia Village Library has been run based on sosial inclusion considering aspects of collection development to support the needs of the community with a web-based digital library. Several activities have also been conducted such as organising training of computer, making handicrafts, arts, and gymnastics, organisings innovative KOBOK services, managing mobile reading bicycles, and supporting health literacy through Posyandu and Posbindu. \r Conclusion. Jendela Dunia Village Library is a sosial inclusion-based library that is creatively managed and has the full support of the village leader. This  can be a model for other village libraries in utilizing the potential of the village. Jendela Dunia Village Library also  opens training sfor library managers outside the village.","author":[{"dropping-particle":"","family":"Komariah","given":"Neneng","non-dropping-particle":"","parse-names":false,"suffix":""},{"dropping-particle":"","family":"Saepudin","given":"Encang","non-dropping-particle":"","parse-names":false,"suffix":""},{"dropping-particle":"","family":"Rukmana","given":"Evi Nursanti","non-dropping-particle":"","parse-names":false,"suffix":""}],"container-title":"Berkala Ilmu Perpustakaan dan Informasi","id":"ITEM-1","issue":"1","issued":{"date-parts":[["2021"]]},"page":"112-127","title":"Pelayanan perpustakaan desa berbasis inklusi sosial di Perpustakaan Desa Jendela Dunia Kabupaten Kuningan Jawa Barat","type":"article-journal","volume":"17"},"uris":["http://www.mendeley.com/documents/?uuid=9b7bd5ed-ed3f-43ff-becf-82f64711d488"]}],"mendeley":{"formattedCitation":"(Komariah, Saepudin, and Rukmana 2021)","plainTextFormattedCitation":"(Komariah, Saepudin, and Rukmana 2021)","previouslyFormattedCitation":"(Komariah, Saepudin, and Rukmana 2021)"},"properties":{"noteIndex":0},"schema":"https://github.com/citation-style-language/schema/raw/master/csl-citation.json"}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(Komariah, Saepudin, and Rukmana 2021)</w:t>
      </w:r>
      <w:r w:rsidRPr="00C509D0">
        <w:rPr>
          <w:rFonts w:asciiTheme="minorHAnsi" w:hAnsiTheme="minorHAnsi" w:cs="Arial"/>
        </w:rPr>
        <w:fldChar w:fldCharType="end"/>
      </w:r>
      <w:r w:rsidRPr="00C509D0">
        <w:rPr>
          <w:rFonts w:asciiTheme="minorHAnsi" w:hAnsiTheme="minorHAnsi" w:cs="Arial"/>
        </w:rPr>
        <w:t>.</w:t>
      </w:r>
    </w:p>
    <w:p w14:paraId="27A8336C"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Perpustakaan daerah merupakan tempat yang dapat digunakan oleh masyarakat sebagai sarana belajar sepanjang hayat. Sebagaimana tertuang dalam pasal 2 UU No. 43 Tahun 2007 yang </w:t>
      </w:r>
      <w:proofErr w:type="spellStart"/>
      <w:r w:rsidRPr="00C509D0">
        <w:rPr>
          <w:rFonts w:asciiTheme="minorHAnsi" w:hAnsiTheme="minorHAnsi" w:cs="Arial"/>
        </w:rPr>
        <w:t>meyebutkan</w:t>
      </w:r>
      <w:proofErr w:type="spellEnd"/>
      <w:r w:rsidRPr="00C509D0">
        <w:rPr>
          <w:rFonts w:asciiTheme="minorHAnsi" w:hAnsiTheme="minorHAnsi" w:cs="Arial"/>
        </w:rPr>
        <w:t xml:space="preserve"> bahwa perpustakaan diselenggarakan berdasarkan asas pembelajaran sepanjang hayat, </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{"citationItems":[{"id":"ITEM-1","itemData":{"DOI":"10.14710/lenpust.v7i2.34599","ISSN":"2302-4666","abstract":"Layanan perpustakaan daerah saat ini harus lebih aktif mengajak masyarakat untuk memanfaatkan perpustakaan, sehingga perpustakaan tidak hanya dikenal sebagai tempat pinjam dan kembali buku. Oleh karena itu inklusi sosial bisa menjadi transformasi layanan perpustakaan.Tujuan penulisan ini dapat mengoptimalkan perpustakaan untuk memberdayakan masyarakat dalam meningkatkan kualitas hidup yang lebih baik. Metode pada penelitian ini menggunakan kualitatif dengan teknik pengumpulan data menggunakan wawancara, observasi dan dokumentasi di perpustakaan daerah  Karanganyar. Data yang sudah dikumpulkan kemudian dianalisis dengan melakukan reduksi data, penyajian data dan penarikan simpulan. Hasil dalam penelitian ini menunjukkan bahwa perpustakaan daerah Karanganyar sudah mampu bertransformasi, layanan perpustakaan dengan kegiatan inklusi sosial, diantaranyaada layanan serba lukis kekinian, layanan Chit Chat, layanan kelas fotografi dan jurnalistik, serta layanan berbasis TIK.Tampak bahwa dari beberapa pelayanan inklusi sosial yang sudah dilakukan menunjukan bahwa layanan perpustakaan daerah Karanganyar sudah bertransformasi menjadi perpustakaan dengan layanan yang fleksibel dengan berbasis kebutuhan informasi masyarakat.","author":[{"dropping-particle":"","family":"Kurniasih","given":"RR. Iridayanti","non-dropping-particle":"","parse-names":false,"suffix":""},{"dropping-particle":"","family":"Saefullah","given":"Rahmat Setiawan","non-dropping-particle":"","parse-names":false,"suffix":""}],"container-title":"Lentera Pustaka: Jurnal Kajian Ilmu Perpustakaan, Informasi dan Kearsipan","id":"ITEM-1","issue":"2","issued":{"date-parts":[["2021"]]},"page":"149-160","title":"Inklusi Sosial Sebagai Transformasi Layanan di Perpustakaan Daerah Karanganyar","type":"article-journal","volume":"7"},"uris":["http://www.mendeley.com/documents/?uuid=25e15a0d-88a4-49a9-9a62-224056d525c2"]}],"mendeley":{"formattedCitation":"(Kurniasih and Saefullah 2021)","plainTextFormattedCitation":"(Kurniasih and Saefullah 2021)","previouslyFormattedCitation":"(Kurniasih and Saefullah 2021)"},"properties":{"noteIndex":0},"schema":"https://github.com/citation-style-language/schema/raw/master/csl-citation.json"}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(Kurniasih and Saefullah 2021)</w:t>
      </w:r>
      <w:r w:rsidRPr="00C509D0">
        <w:rPr>
          <w:rFonts w:asciiTheme="minorHAnsi" w:hAnsiTheme="minorHAnsi" w:cs="Arial"/>
        </w:rPr>
        <w:fldChar w:fldCharType="end"/>
      </w:r>
      <w:r w:rsidRPr="00C509D0">
        <w:rPr>
          <w:rFonts w:asciiTheme="minorHAnsi" w:hAnsiTheme="minorHAnsi" w:cs="Arial"/>
        </w:rPr>
        <w:t>.</w:t>
      </w:r>
    </w:p>
    <w:p w14:paraId="68121EF8" w14:textId="55E40532" w:rsidR="00BE6179"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Penyeimbangan antara tradisi dan inovasi sangat krusial dalam memastikan perpustakaan tetap menjadi tempat yang berharga dan relevan bagi Masyarakat. Tradisi masyarakat lokal / daerah, dalam hal ini, merujuk pada nilai-nilai budaya dan kebiasaan yang telah ada sejak lama, termasuk penggunaan media tradisional seperti cerita rakyat, bahasa lokal, dan seni budaya sebagai bahan ajar. Sementara itu, inovasi melibatkan penerapan teknologi informasi terbaru, digitalisasi arsip, dan pengembangan layanan perpustakaan berbasis teknologi yang dapat menjangkau masyarakat luas dengan lebih efisien. Untuk itu, pengembangan perpustakaan harus mampu mengintegrasikan kedua unsur tersebut agar dapat berfungsi dengan baik dalam memenuhi kebutuhan masyarakat yang semakin berkembang.</w:t>
      </w:r>
    </w:p>
    <w:p w14:paraId="13917ED1" w14:textId="77777777" w:rsidR="009E4CB3" w:rsidRPr="00C509D0" w:rsidRDefault="009E4CB3" w:rsidP="00FC7149">
      <w:pPr>
        <w:spacing w:after="0" w:line="240" w:lineRule="auto"/>
        <w:ind w:firstLine="426"/>
        <w:jc w:val="both"/>
        <w:rPr>
          <w:rFonts w:asciiTheme="minorHAnsi" w:hAnsiTheme="minorHAnsi" w:cs="Arial"/>
        </w:rPr>
      </w:pPr>
    </w:p>
    <w:p w14:paraId="1A3B0F1A" w14:textId="77777777" w:rsidR="00BE6179" w:rsidRPr="00C509D0" w:rsidRDefault="00BE6179" w:rsidP="00FC7149">
      <w:pPr>
        <w:spacing w:after="0" w:line="240" w:lineRule="auto"/>
        <w:ind w:firstLine="0"/>
        <w:jc w:val="both"/>
        <w:rPr>
          <w:rFonts w:asciiTheme="minorHAnsi" w:hAnsiTheme="minorHAnsi" w:cs="Arial"/>
        </w:rPr>
      </w:pPr>
      <w:r w:rsidRPr="00C509D0">
        <w:rPr>
          <w:rFonts w:asciiTheme="minorHAnsi" w:hAnsiTheme="minorHAnsi" w:cs="Arial"/>
          <w:b/>
          <w:bCs/>
        </w:rPr>
        <w:t>Peran perpustakaan daerah dalam menjaga tradisi lokal</w:t>
      </w:r>
    </w:p>
    <w:p w14:paraId="1EC15CCE"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Menurut G. E. Gorman (2003) Tradisi dalam konteks perpustakaan merujuk pada penerapan prinsip dasar layanan perpustakaan yang bersifat tetap, seperti pentingnya koleksi buku, layanan referensi, ruang baca, serta keterbukaan bagi masyarakat dalam memperoleh informasi. Sehingga perpustakaan daerah memiliki </w:t>
      </w:r>
      <w:proofErr w:type="spellStart"/>
      <w:r w:rsidRPr="00C509D0">
        <w:rPr>
          <w:rFonts w:asciiTheme="minorHAnsi" w:hAnsiTheme="minorHAnsi" w:cs="Arial"/>
        </w:rPr>
        <w:t>pernanan</w:t>
      </w:r>
      <w:proofErr w:type="spellEnd"/>
      <w:r w:rsidRPr="00C509D0">
        <w:rPr>
          <w:rFonts w:asciiTheme="minorHAnsi" w:hAnsiTheme="minorHAnsi" w:cs="Arial"/>
        </w:rPr>
        <w:t xml:space="preserve"> yang penting dalam menjaga tradisi tersebut.</w:t>
      </w:r>
    </w:p>
    <w:p w14:paraId="1A592EE4"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Peran perpustakaan memiliki makna yang besar sebagai usaha untuk merawat dan menjaga nilai-nilai budaya ini. Perpustakaan memiliki peran penting sebagai pengawal pengetahuan, kebudayaan, dan peradaban suatu bangsa. Di sini, berbagai hasil budaya bangsa dikumpulkan, dicatat, dikelompokkan, dijaga, dan disajikan kepada masyarakat untuk perkembangan lebih lanjut. Aspek ini menjadi bahan refleksi Bersama. Dalam konteks ini, peran perpustakaan menjadi sangat penting sebagai tempat pelestarian berbagai budaya yang ada. Kekayaan budaya, termasuk dalam bentuk </w:t>
      </w:r>
      <w:proofErr w:type="spellStart"/>
      <w:r w:rsidRPr="00C509D0">
        <w:rPr>
          <w:rFonts w:asciiTheme="minorHAnsi" w:hAnsiTheme="minorHAnsi" w:cs="Arial"/>
        </w:rPr>
        <w:t>naskah</w:t>
      </w:r>
      <w:proofErr w:type="gramStart"/>
      <w:r w:rsidRPr="00C509D0">
        <w:rPr>
          <w:rFonts w:asciiTheme="minorHAnsi" w:hAnsiTheme="minorHAnsi" w:cs="Arial"/>
        </w:rPr>
        <w:t>,dan</w:t>
      </w:r>
      <w:proofErr w:type="spellEnd"/>
      <w:proofErr w:type="gramEnd"/>
      <w:r w:rsidRPr="00C509D0">
        <w:rPr>
          <w:rFonts w:asciiTheme="minorHAnsi" w:hAnsiTheme="minorHAnsi" w:cs="Arial"/>
        </w:rPr>
        <w:t xml:space="preserve"> sketsa adalah hasil gemilang peradaban masyarakat Nusantara di masa lampau. Isi nilai dan pandangan hidup yang terperinci dalam naskah-naskah dan sketsa tersebut harus dijaga karena akan menjadi pendorong kemajuan bangsa pada era globalisasi saat ini. Perpustakaan memiliki peran krusial dalam mengaktualisasikan usaha pelestarian warisan budaya. Salah satu caranya adalah dengan mendukung kegiatan riset, studi, dan penyebaran nilai-nilai mulia yang terkandung di dalamnya. Melalui fungsi ini, perpustakaan tidak hanya menjaga warisan budaya, melainkan juga memastikan agar nilai-nilai tersebut berlanjut untuk generasi mendatang. Dengan demikian, perpustakaan memiliki peran utama dalam usaha melestarikan nilai-nilai budaya dan </w:t>
      </w:r>
      <w:proofErr w:type="spellStart"/>
      <w:r w:rsidRPr="00C509D0">
        <w:rPr>
          <w:rFonts w:asciiTheme="minorHAnsi" w:hAnsiTheme="minorHAnsi" w:cs="Arial"/>
        </w:rPr>
        <w:t>mewariskannya</w:t>
      </w:r>
      <w:proofErr w:type="spellEnd"/>
      <w:r w:rsidRPr="00C509D0">
        <w:rPr>
          <w:rFonts w:asciiTheme="minorHAnsi" w:hAnsiTheme="minorHAnsi" w:cs="Arial"/>
        </w:rPr>
        <w:t xml:space="preserve"> kepada generasi masa depan.</w:t>
      </w:r>
    </w:p>
    <w:p w14:paraId="1DBB84A3"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lastRenderedPageBreak/>
        <w:t>Bentuk fisik dari naskah dan manuskrip ini merupakan bagian dari warisan budaya Indonesia, yang menjadi bukti konkret serta ciri khas identitas bangsa. Naskah-naskah kuno sering dianggap sebagai unsur budaya berwujud benda yang nyata dan memerlukan perlakuan khusus karena seringkali mudah mengalami degradasi. Namun, usaha untuk menjaga kekayaan budaya masa lampau ini sering kali dihadapkan pada tantangan. Salah satu perdebatan umum yang berkaitan dengan naskah kuno adalah bagaimana menjaga kelestariannya secara fisik, seperti metode penyimpanan atau proses pengawetan. Meskipun demikian, yang lebih pokok adalah usaha memelihara nilai-nilai budaya ini, yang membentuk dasar sikap dan perilaku masyarakat dalam konteks kehidupan sosial dan budaya.</w:t>
      </w:r>
    </w:p>
    <w:p w14:paraId="338DBAD8" w14:textId="4A75A158" w:rsidR="00BE6179"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Dalam konteks ini, perpustakaan sebagai tempat penyimpanan ilmu pengetahuan memiliki peran sentral. Penyimpanan warisan budaya nasional dan promosi budaya masyarakat di sekitar perpustakaan melalui penyiapan bahan bacaan menjadi bagian penting dari fungsi kultural perpustakaan. (Basuki, 1991) menjelaskan bahwa ekspansi peran kultural perpustakaan seharusnya melibatkan pelestarian nilai-nilai budaya </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{"citationItems":[{"id":"ITEM-1","itemData":{"abstract":"Indonesia, sebagai negara yang kaya akan warisan budaya, menunjukkan keberagaman budaya yang\nmembentang dari Aceh hingga Papua. Peran perpustakaan memiliki makna yang besar sebagai usaha untuk\nmerawat dan menjaga nilai-nilai budaya ini. Perpustakaan memiliki peran penting sebagai pengawal\npengetahuan, kebudayaan, dan peradaban suatu bangsa. Di sini, berbagai hasil budaya bangsa dikumpulkan,\ndicatat, dikelompokkan, dijaga, dan disajikan kepada masyarakat untuk perkembangan lebih lanjut. Aspek ini\nmenjadi bahan refleksi bersama, terutama dalam kerangka permasalahan yang diungkapkan dalam judul di atas.\nRepublik Indonesia, yang terdiri dari banyak pulau yang membentang dari ujung barat Sumatera hingga timur\nPapua, memiliki luas wilayah yang sebanding dengan benua Eropa. Dalam konteks ini, peran perpustakaan\nmenjadi sangat penting sebagai tempat pelestarian berbagai budaya yang ada di Indonesia. Kekayaan budaya,\ntermasuk dalam bentuk naskah, adalah hasil gemilang peradaban masyarakat Nusantara di masa lampau. Isi nilai\ndan pandangan hidup yang terperinci dalam naskah-naskah tersebut harus dijaga karena akan menjadi pendorong\nkemajuan bangsa pada era globalisasi saat ini. Perpustakaan memiliki peran krusial dalam mengaktualisasikan\nusaha pelestarian warisan budaya bangsa ini. Salah satu caranya adalah dengan mendukung kegiatan riset, studi,\ndan penyebaran nilai-nilai mulia yang terkandung di dalamnya. Melalui fungsi ini, perpustakaan tidak hanya\nmenjaga warisan budaya, melainkan juga memastikan agar nilai-nilai tersebut berlanjut untuk generasi\nmendatang. Dengan demikian, perpustakaan memiliki peran utama dalam usaha melestarikan nilai-nilai budaya\ndan mewariskannya kepada masa depan.\n","author":[{"dropping-particle":"","family":"Kurniati","given":"","non-dropping-particle":"","parse-names":false,"suffix":""}],"container-title":"THE LIGHT : Journal of Librarianship and Information Science","id":"ITEM-1","issue":"No 2","issued":{"date-parts":[["2023"]]},"page":"102-114","title":"Peran Perpustakaan Dalam Melestarikan Warisan Budaya dan Sejarah Lokal","type":"article-journal","volume":"Volume 3"},"uris":["http://www.mendeley.com/documents/?uuid=6a879c37-d5b2-44f8-b5d1-2096516c37a5","http://www.mendeley.com/documents/?uuid=263b9c9e-8bc4-4b80-a184-ea5a4cc4f3c7"]}],"mendeley":{"formattedCitation":"(Kurniati 2023)","plainTextFormattedCitation":"(Kurniati 2023)","previouslyFormattedCitation":"(Kurniati 2023)"},"properties":{"noteIndex":0},"schema":"https://github.com/citation-style-language/schema/raw/master/csl-citation.json"}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(Kurniati 2023)</w:t>
      </w:r>
      <w:r w:rsidRPr="00C509D0">
        <w:rPr>
          <w:rFonts w:asciiTheme="minorHAnsi" w:hAnsiTheme="minorHAnsi" w:cs="Arial"/>
        </w:rPr>
        <w:fldChar w:fldCharType="end"/>
      </w:r>
      <w:r w:rsidRPr="00C509D0">
        <w:rPr>
          <w:rFonts w:asciiTheme="minorHAnsi" w:hAnsiTheme="minorHAnsi" w:cs="Arial"/>
        </w:rPr>
        <w:t xml:space="preserve">. </w:t>
      </w:r>
    </w:p>
    <w:p w14:paraId="6B39E791" w14:textId="77777777" w:rsidR="009E4CB3" w:rsidRPr="00C509D0" w:rsidRDefault="009E4CB3" w:rsidP="00FC7149">
      <w:pPr>
        <w:spacing w:after="0" w:line="240" w:lineRule="auto"/>
        <w:ind w:firstLine="426"/>
        <w:jc w:val="both"/>
        <w:rPr>
          <w:rFonts w:asciiTheme="minorHAnsi" w:hAnsiTheme="minorHAnsi" w:cs="Arial"/>
        </w:rPr>
      </w:pPr>
    </w:p>
    <w:p w14:paraId="5F45ACDC" w14:textId="77777777" w:rsidR="00BE6179" w:rsidRPr="00C509D0" w:rsidRDefault="00BE6179" w:rsidP="00FC7149">
      <w:pPr>
        <w:spacing w:after="0" w:line="240" w:lineRule="auto"/>
        <w:ind w:firstLine="0"/>
        <w:jc w:val="both"/>
        <w:rPr>
          <w:rFonts w:asciiTheme="minorHAnsi" w:hAnsiTheme="minorHAnsi" w:cs="Arial"/>
          <w:b/>
          <w:bCs/>
        </w:rPr>
      </w:pPr>
      <w:r w:rsidRPr="00C509D0">
        <w:rPr>
          <w:rFonts w:asciiTheme="minorHAnsi" w:hAnsiTheme="minorHAnsi" w:cs="Arial"/>
          <w:b/>
          <w:bCs/>
        </w:rPr>
        <w:t>Pentingnya inovasi dalam pengembangan perpustakaan daerah</w:t>
      </w:r>
    </w:p>
    <w:p w14:paraId="5D207FC3"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Inovasi dalam perpustakaan adalah sebuah gebrakan yang ramah kepada semua lapisan masyarakat tanpa memandang status sosial, suku, agama, ras dan usia. Inovasi perpustakaan memberikan pemahaman kepada masyarakat tentang pentingnya membaca dan mengembangkan pengetahuan guna membantu dan memberikan kemudahan dalam kehidupannya sehari-hari.</w:t>
      </w:r>
    </w:p>
    <w:p w14:paraId="7CDC9DFA"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Menurut Michael E. Casey dan Laura C. </w:t>
      </w:r>
      <w:proofErr w:type="spellStart"/>
      <w:r w:rsidRPr="00C509D0">
        <w:rPr>
          <w:rFonts w:asciiTheme="minorHAnsi" w:hAnsiTheme="minorHAnsi" w:cs="Arial"/>
        </w:rPr>
        <w:t>Savastinuk</w:t>
      </w:r>
      <w:proofErr w:type="spellEnd"/>
      <w:r w:rsidRPr="00C509D0">
        <w:rPr>
          <w:rFonts w:asciiTheme="minorHAnsi" w:hAnsiTheme="minorHAnsi" w:cs="Arial"/>
        </w:rPr>
        <w:t xml:space="preserve"> (2007) Inovasi dalam perpustakaan adalah penerapan teknologi baru atau pendekatan baru dalam layanan perpustakaan yang meningkatkan kualitas interaksi antara perpustakaan dan penggunanya. Hal ini termasuk perubahan dalam cara koleksi disajikan (misalnya digitalisasi), serta penerapan layanan berbasis web, e-book, dan aplikasi mobile untuk meningkatkan aksesibilitas dan layanan informasi.</w:t>
      </w:r>
    </w:p>
    <w:p w14:paraId="1B8DC775" w14:textId="1714325B" w:rsidR="00BE6179"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Perpustakaan daerah dituntut aktif untuk memberikan layanan yang </w:t>
      </w:r>
      <w:proofErr w:type="spellStart"/>
      <w:r w:rsidRPr="00C509D0">
        <w:rPr>
          <w:rFonts w:asciiTheme="minorHAnsi" w:hAnsiTheme="minorHAnsi" w:cs="Arial"/>
        </w:rPr>
        <w:t>dubutuhkan</w:t>
      </w:r>
      <w:proofErr w:type="spellEnd"/>
      <w:r w:rsidRPr="00C509D0">
        <w:rPr>
          <w:rFonts w:asciiTheme="minorHAnsi" w:hAnsiTheme="minorHAnsi" w:cs="Arial"/>
        </w:rPr>
        <w:t xml:space="preserve"> penggunanya. Dalam memberikan layanan pada pengguna, perpustakaan harus mengacu pada efisiensi dan efektifitas waktu, sehingga pengguna </w:t>
      </w:r>
      <w:proofErr w:type="spellStart"/>
      <w:r w:rsidRPr="00C509D0">
        <w:rPr>
          <w:rFonts w:asciiTheme="minorHAnsi" w:hAnsiTheme="minorHAnsi" w:cs="Arial"/>
        </w:rPr>
        <w:t>merasah</w:t>
      </w:r>
      <w:proofErr w:type="spellEnd"/>
      <w:r w:rsidRPr="00C509D0">
        <w:rPr>
          <w:rFonts w:asciiTheme="minorHAnsi" w:hAnsiTheme="minorHAnsi" w:cs="Arial"/>
        </w:rPr>
        <w:t xml:space="preserve"> terpuaskan dengan layanan yang ada.</w:t>
      </w:r>
    </w:p>
    <w:p w14:paraId="6405618A" w14:textId="77777777" w:rsidR="009E4CB3" w:rsidRPr="00C509D0" w:rsidRDefault="009E4CB3" w:rsidP="00C509D0">
      <w:pPr>
        <w:spacing w:after="0" w:line="240" w:lineRule="auto"/>
        <w:ind w:left="360" w:firstLine="720"/>
        <w:jc w:val="both"/>
        <w:rPr>
          <w:rFonts w:asciiTheme="minorHAnsi" w:hAnsiTheme="minorHAnsi" w:cs="Arial"/>
        </w:rPr>
      </w:pPr>
    </w:p>
    <w:p w14:paraId="348982DF" w14:textId="7AAF84E7" w:rsidR="00905CA7" w:rsidRPr="00C509D0" w:rsidRDefault="00057078" w:rsidP="00C509D0">
      <w:pPr>
        <w:numPr>
          <w:ilvl w:val="0"/>
          <w:numId w:val="5"/>
        </w:numPr>
        <w:pBdr>
          <w:top w:val="nil"/>
          <w:left w:val="nil"/>
          <w:bottom w:val="nil"/>
          <w:right w:val="nil"/>
          <w:between w:val="nil"/>
        </w:pBdr>
        <w:spacing w:after="0" w:line="240" w:lineRule="auto"/>
        <w:ind w:left="284" w:hanging="284"/>
        <w:jc w:val="both"/>
        <w:rPr>
          <w:rFonts w:asciiTheme="minorHAnsi" w:eastAsia="Cambria" w:hAnsiTheme="minorHAnsi" w:cs="Cambria"/>
          <w:color w:val="000000"/>
        </w:rPr>
      </w:pPr>
      <w:r w:rsidRPr="00C509D0">
        <w:rPr>
          <w:rFonts w:asciiTheme="minorHAnsi" w:eastAsia="Cambria" w:hAnsiTheme="minorHAnsi" w:cs="Cambria"/>
          <w:b/>
          <w:color w:val="000000"/>
        </w:rPr>
        <w:t>Metodologi</w:t>
      </w:r>
    </w:p>
    <w:p w14:paraId="24DF33EB" w14:textId="77777777" w:rsidR="00FC7149" w:rsidRDefault="00FC7149" w:rsidP="00C509D0">
      <w:pPr>
        <w:spacing w:after="0" w:line="240" w:lineRule="auto"/>
        <w:ind w:left="284" w:firstLine="720"/>
        <w:jc w:val="both"/>
        <w:rPr>
          <w:rFonts w:asciiTheme="minorHAnsi" w:hAnsiTheme="minorHAnsi" w:cs="Arial"/>
        </w:rPr>
      </w:pPr>
    </w:p>
    <w:p w14:paraId="77FBC5D5" w14:textId="77777777" w:rsidR="009E4CB3" w:rsidRPr="00C509D0" w:rsidRDefault="00BE6179" w:rsidP="00FC7149">
      <w:pPr>
        <w:spacing w:after="0" w:line="240" w:lineRule="auto"/>
        <w:ind w:firstLine="426"/>
        <w:jc w:val="both"/>
        <w:rPr>
          <w:rFonts w:asciiTheme="minorHAnsi" w:hAnsiTheme="minorHAnsi" w:cs="Arial"/>
        </w:rPr>
      </w:pPr>
      <w:proofErr w:type="gramStart"/>
      <w:r w:rsidRPr="00C509D0">
        <w:rPr>
          <w:rFonts w:asciiTheme="minorHAnsi" w:hAnsiTheme="minorHAnsi" w:cs="Arial"/>
        </w:rPr>
        <w:t xml:space="preserve">Penelitian ini menggunakan pendekatan kualitatif untuk menggali </w:t>
      </w:r>
      <w:proofErr w:type="spellStart"/>
      <w:r w:rsidRPr="00C509D0">
        <w:rPr>
          <w:rFonts w:asciiTheme="minorHAnsi" w:hAnsiTheme="minorHAnsi" w:cs="Arial"/>
        </w:rPr>
        <w:t>bagaiamana</w:t>
      </w:r>
      <w:proofErr w:type="spellEnd"/>
      <w:r w:rsidRPr="00C509D0">
        <w:rPr>
          <w:rFonts w:asciiTheme="minorHAnsi" w:hAnsiTheme="minorHAnsi" w:cs="Arial"/>
        </w:rPr>
        <w:t xml:space="preserve"> </w:t>
      </w:r>
      <w:proofErr w:type="spellStart"/>
      <w:r w:rsidRPr="00C509D0">
        <w:rPr>
          <w:rFonts w:asciiTheme="minorHAnsi" w:hAnsiTheme="minorHAnsi" w:cs="Arial"/>
        </w:rPr>
        <w:t>peprustakaan</w:t>
      </w:r>
      <w:proofErr w:type="spellEnd"/>
      <w:r w:rsidRPr="00C509D0">
        <w:rPr>
          <w:rFonts w:asciiTheme="minorHAnsi" w:hAnsiTheme="minorHAnsi" w:cs="Arial"/>
        </w:rPr>
        <w:t xml:space="preserve">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mengintegrasikan tradisi lokal dengan inovasi modern.</w:t>
      </w:r>
      <w:proofErr w:type="gramEnd"/>
      <w:r w:rsidRPr="00C509D0">
        <w:rPr>
          <w:rFonts w:asciiTheme="minorHAnsi" w:hAnsiTheme="minorHAnsi" w:cs="Arial"/>
        </w:rPr>
        <w:t xml:space="preserve"> Pendekatan ini membantu menggambarkan fenomena secara menyeluruh tanpa mengubah atau memanipulasi kondisi yang ada. Metode penelitian kualitatif muncul karena terjadi perubahan paradigma dalam memandang </w:t>
      </w:r>
      <w:proofErr w:type="spellStart"/>
      <w:r w:rsidRPr="00C509D0">
        <w:rPr>
          <w:rFonts w:asciiTheme="minorHAnsi" w:hAnsiTheme="minorHAnsi" w:cs="Arial"/>
        </w:rPr>
        <w:t>suatau</w:t>
      </w:r>
      <w:proofErr w:type="spellEnd"/>
      <w:r w:rsidRPr="00C509D0">
        <w:rPr>
          <w:rFonts w:asciiTheme="minorHAnsi" w:hAnsiTheme="minorHAnsi" w:cs="Arial"/>
        </w:rPr>
        <w:t xml:space="preserve"> realitas/fenomena/gejala. Dalam paradigm ini realitas sosial dipandang </w:t>
      </w:r>
      <w:proofErr w:type="spellStart"/>
      <w:r w:rsidRPr="00C509D0">
        <w:rPr>
          <w:rFonts w:asciiTheme="minorHAnsi" w:hAnsiTheme="minorHAnsi" w:cs="Arial"/>
        </w:rPr>
        <w:t>ssebagai</w:t>
      </w:r>
      <w:proofErr w:type="spellEnd"/>
      <w:r w:rsidRPr="00C509D0">
        <w:rPr>
          <w:rFonts w:asciiTheme="minorHAnsi" w:hAnsiTheme="minorHAnsi" w:cs="Arial"/>
        </w:rPr>
        <w:t xml:space="preserve"> </w:t>
      </w:r>
      <w:proofErr w:type="spellStart"/>
      <w:r w:rsidRPr="00C509D0">
        <w:rPr>
          <w:rFonts w:asciiTheme="minorHAnsi" w:hAnsiTheme="minorHAnsi" w:cs="Arial"/>
        </w:rPr>
        <w:t>sesuatau</w:t>
      </w:r>
      <w:proofErr w:type="spellEnd"/>
      <w:r w:rsidRPr="00C509D0">
        <w:rPr>
          <w:rFonts w:asciiTheme="minorHAnsi" w:hAnsiTheme="minorHAnsi" w:cs="Arial"/>
        </w:rPr>
        <w:t xml:space="preserve"> </w:t>
      </w:r>
      <w:proofErr w:type="gramStart"/>
      <w:r w:rsidRPr="00C509D0">
        <w:rPr>
          <w:rFonts w:asciiTheme="minorHAnsi" w:hAnsiTheme="minorHAnsi" w:cs="Arial"/>
        </w:rPr>
        <w:t>yang  holistic</w:t>
      </w:r>
      <w:proofErr w:type="gramEnd"/>
      <w:r w:rsidRPr="00C509D0">
        <w:rPr>
          <w:rFonts w:asciiTheme="minorHAnsi" w:hAnsiTheme="minorHAnsi" w:cs="Arial"/>
        </w:rPr>
        <w:t>/utuh, kompleks, dinamis dan penuh makna.</w:t>
      </w:r>
    </w:p>
    <w:p w14:paraId="72769990" w14:textId="77777777" w:rsidR="009E4CB3" w:rsidRPr="00C509D0"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Metode kualitatif adalah metode yang digunakan untuk meneliti pada kondisi obyek yang ilmiah, di mana penelitian adalah sebagai instrument kunci, teknik pengumpulan data dilakukan secara </w:t>
      </w:r>
      <w:proofErr w:type="spellStart"/>
      <w:r w:rsidRPr="00C509D0">
        <w:rPr>
          <w:rFonts w:asciiTheme="minorHAnsi" w:hAnsiTheme="minorHAnsi" w:cs="Arial"/>
        </w:rPr>
        <w:t>trianggulasi</w:t>
      </w:r>
      <w:proofErr w:type="spellEnd"/>
      <w:r w:rsidRPr="00C509D0">
        <w:rPr>
          <w:rFonts w:asciiTheme="minorHAnsi" w:hAnsiTheme="minorHAnsi" w:cs="Arial"/>
        </w:rPr>
        <w:t xml:space="preserve">, analisis data bersifat induktif, dan hasil penelitian kualitatif </w:t>
      </w:r>
      <w:proofErr w:type="spellStart"/>
      <w:r w:rsidRPr="00C509D0">
        <w:rPr>
          <w:rFonts w:asciiTheme="minorHAnsi" w:hAnsiTheme="minorHAnsi" w:cs="Arial"/>
        </w:rPr>
        <w:t>lenih</w:t>
      </w:r>
      <w:proofErr w:type="spellEnd"/>
      <w:r w:rsidRPr="00C509D0">
        <w:rPr>
          <w:rFonts w:asciiTheme="minorHAnsi" w:hAnsiTheme="minorHAnsi" w:cs="Arial"/>
        </w:rPr>
        <w:t xml:space="preserve"> menekankan makna dari pada generalisasi. Dalam penelitian </w:t>
      </w:r>
      <w:proofErr w:type="gramStart"/>
      <w:r w:rsidRPr="00C509D0">
        <w:rPr>
          <w:rFonts w:asciiTheme="minorHAnsi" w:hAnsiTheme="minorHAnsi" w:cs="Arial"/>
        </w:rPr>
        <w:t>kualitatif ,</w:t>
      </w:r>
      <w:proofErr w:type="gramEnd"/>
      <w:r w:rsidRPr="00C509D0">
        <w:rPr>
          <w:rFonts w:asciiTheme="minorHAnsi" w:hAnsiTheme="minorHAnsi" w:cs="Arial"/>
        </w:rPr>
        <w:t xml:space="preserve"> pengumpulan data tidak dipandu oleh teori tetapi dipandu oleh fakta </w:t>
      </w:r>
      <w:proofErr w:type="spellStart"/>
      <w:r w:rsidRPr="00C509D0">
        <w:rPr>
          <w:rFonts w:asciiTheme="minorHAnsi" w:hAnsiTheme="minorHAnsi" w:cs="Arial"/>
        </w:rPr>
        <w:t>fakta</w:t>
      </w:r>
      <w:proofErr w:type="spellEnd"/>
      <w:r w:rsidRPr="00C509D0">
        <w:rPr>
          <w:rFonts w:asciiTheme="minorHAnsi" w:hAnsiTheme="minorHAnsi" w:cs="Arial"/>
        </w:rPr>
        <w:t xml:space="preserve"> yang ditemukan pada saat penelitian di lapangan. Oleh karena itu analisis data yang dilakukan bersifat induktif </w:t>
      </w:r>
      <w:r w:rsidRPr="00C509D0">
        <w:rPr>
          <w:rFonts w:asciiTheme="minorHAnsi" w:hAnsiTheme="minorHAnsi" w:cs="Arial"/>
        </w:rPr>
        <w:fldChar w:fldCharType="begin" w:fldLock="1"/>
      </w:r>
      <w:r w:rsidRPr="00C509D0">
        <w:rPr>
          <w:rFonts w:asciiTheme="minorHAnsi" w:hAnsiTheme="minorHAnsi" w:cs="Arial"/>
        </w:rPr>
        <w:instrText>ADDIN CSL_CITATION {"citationItems":[{"id":"ITEM-1","itemData":{"ISBN":"9786239753436","abstract":"Persepsi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2011)","author":[{"dropping-particle":"","family":"Abdussamad Zuchri","given":"","non-dropping-particle":"","parse-names":false,"suffix":""}],"id":"ITEM-1","issued":{"date-parts":[["2015"]]},"number-of-pages":"6","title":"Metode Penelitian Kualitatif","type":"book"},"uris":["http://www.mendeley.com/documents/?uuid=ddc4854c-6bcb-4335-820c-709b86bf9389","http://www.mendeley.com/documents/?uuid=1644233c-be6d-479a-b699-a43883347aae"]}],"mendeley":{"formattedCitation":"(Abdussamad Zuchri 2015)","plainTextFormattedCitation":"(Abdussamad Zuchri 2015)","previouslyFormattedCitation":"(Abdussamad Zuchri 2015)"},"properties":{"noteIndex":0},"schema":"https://github.com/citation-style-language/schema/raw/master/csl-citation.json"}</w:instrText>
      </w:r>
      <w:r w:rsidRPr="00C509D0">
        <w:rPr>
          <w:rFonts w:asciiTheme="minorHAnsi" w:hAnsiTheme="minorHAnsi" w:cs="Arial"/>
        </w:rPr>
        <w:fldChar w:fldCharType="separate"/>
      </w:r>
      <w:r w:rsidRPr="00C509D0">
        <w:rPr>
          <w:rFonts w:asciiTheme="minorHAnsi" w:hAnsiTheme="minorHAnsi" w:cs="Arial"/>
          <w:noProof/>
        </w:rPr>
        <w:t>(Abdussamad Zuchri 2015)</w:t>
      </w:r>
      <w:r w:rsidRPr="00C509D0">
        <w:rPr>
          <w:rFonts w:asciiTheme="minorHAnsi" w:hAnsiTheme="minorHAnsi" w:cs="Arial"/>
        </w:rPr>
        <w:fldChar w:fldCharType="end"/>
      </w:r>
      <w:r w:rsidRPr="00C509D0">
        <w:rPr>
          <w:rFonts w:asciiTheme="minorHAnsi" w:hAnsiTheme="minorHAnsi" w:cs="Arial"/>
        </w:rPr>
        <w:t>.</w:t>
      </w:r>
    </w:p>
    <w:p w14:paraId="13F163F2" w14:textId="324A9659" w:rsidR="00BE6179" w:rsidRDefault="00BE6179" w:rsidP="00FC7149">
      <w:pPr>
        <w:spacing w:after="0" w:line="240" w:lineRule="auto"/>
        <w:ind w:firstLine="426"/>
        <w:jc w:val="both"/>
        <w:rPr>
          <w:rFonts w:asciiTheme="minorHAnsi" w:hAnsiTheme="minorHAnsi" w:cs="Arial"/>
        </w:rPr>
      </w:pPr>
      <w:r w:rsidRPr="00C509D0">
        <w:rPr>
          <w:rFonts w:asciiTheme="minorHAnsi" w:hAnsiTheme="minorHAnsi" w:cs="Arial"/>
        </w:rPr>
        <w:t xml:space="preserve">Pendekatan kualitatif dalam penelitian tentang penyeimbangan tradisi dan inovasi dalam pengembangan perpustakaan daerah di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dapat dilakukan dengan fokus pada pemahaman mendalam terhadap fenomena yang terjadi. Metode kualitatif sangat relevan dengan judul "Penyeimbangan Tradisi dan Inovasi dalam Pengembangan 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karena pendekatan ini fokus pada pemahaman mendalam mengenai proses, pandangan, dan pengalaman yang ada dalam masyarakat. </w:t>
      </w:r>
      <w:proofErr w:type="gramStart"/>
      <w:r w:rsidRPr="00C509D0">
        <w:rPr>
          <w:rFonts w:asciiTheme="minorHAnsi" w:hAnsiTheme="minorHAnsi" w:cs="Arial"/>
        </w:rPr>
        <w:t>Dalam konteks penelitian ini, metode kualitatif memungkinkan peneliti untuk menggali persepsi dan praktik yang ada seputar bagaimana tradisi lokal dan inovasi modern saling berinteraksi dalam pengembangan perpustakaan.</w:t>
      </w:r>
      <w:proofErr w:type="gramEnd"/>
    </w:p>
    <w:p w14:paraId="21D795D1" w14:textId="77777777" w:rsidR="00FC7149" w:rsidRPr="00C509D0" w:rsidRDefault="00FC7149" w:rsidP="00FC7149">
      <w:pPr>
        <w:spacing w:after="0" w:line="240" w:lineRule="auto"/>
        <w:ind w:firstLine="426"/>
        <w:jc w:val="both"/>
        <w:rPr>
          <w:rFonts w:asciiTheme="minorHAnsi" w:hAnsiTheme="minorHAnsi" w:cs="Arial"/>
        </w:rPr>
      </w:pPr>
    </w:p>
    <w:p w14:paraId="445E9C68" w14:textId="77777777" w:rsidR="00286F10" w:rsidRPr="00C509D0" w:rsidRDefault="00286F10" w:rsidP="00C509D0">
      <w:pPr>
        <w:spacing w:after="0" w:line="240" w:lineRule="auto"/>
        <w:ind w:left="-2" w:firstLine="565"/>
        <w:jc w:val="both"/>
        <w:rPr>
          <w:rFonts w:asciiTheme="minorHAnsi" w:eastAsia="Cambria" w:hAnsiTheme="minorHAnsi" w:cs="Cambria"/>
        </w:rPr>
      </w:pPr>
    </w:p>
    <w:p w14:paraId="17C0BBF0" w14:textId="6ADA4FEF" w:rsidR="00286F10" w:rsidRPr="00C509D0" w:rsidRDefault="00057078" w:rsidP="00C509D0">
      <w:pPr>
        <w:numPr>
          <w:ilvl w:val="0"/>
          <w:numId w:val="5"/>
        </w:numPr>
        <w:pBdr>
          <w:top w:val="nil"/>
          <w:left w:val="nil"/>
          <w:bottom w:val="nil"/>
          <w:right w:val="nil"/>
          <w:between w:val="nil"/>
        </w:pBdr>
        <w:spacing w:after="0" w:line="240" w:lineRule="auto"/>
        <w:ind w:left="426" w:hanging="426"/>
        <w:jc w:val="both"/>
        <w:rPr>
          <w:rFonts w:asciiTheme="minorHAnsi" w:eastAsia="Cambria" w:hAnsiTheme="minorHAnsi" w:cs="Cambria"/>
          <w:color w:val="000000"/>
        </w:rPr>
      </w:pPr>
      <w:r w:rsidRPr="00C509D0">
        <w:rPr>
          <w:rFonts w:asciiTheme="minorHAnsi" w:eastAsia="Cambria" w:hAnsiTheme="minorHAnsi" w:cs="Cambria"/>
          <w:b/>
          <w:color w:val="000000"/>
        </w:rPr>
        <w:lastRenderedPageBreak/>
        <w:t>Hasil dan Pembahasan</w:t>
      </w:r>
    </w:p>
    <w:p w14:paraId="669B256D" w14:textId="77777777" w:rsidR="00FC7149" w:rsidRDefault="00FC7149" w:rsidP="00FC7149">
      <w:pPr>
        <w:spacing w:after="0" w:line="240" w:lineRule="auto"/>
        <w:ind w:firstLine="426"/>
        <w:jc w:val="both"/>
        <w:rPr>
          <w:rFonts w:asciiTheme="minorHAnsi" w:hAnsiTheme="minorHAnsi" w:cs="Arial"/>
        </w:rPr>
      </w:pPr>
    </w:p>
    <w:p w14:paraId="5DDDBA91" w14:textId="77777777" w:rsidR="009E4CB3" w:rsidRPr="00C509D0" w:rsidRDefault="002757B3" w:rsidP="00FC7149">
      <w:pPr>
        <w:spacing w:after="0" w:line="240" w:lineRule="auto"/>
        <w:ind w:firstLine="426"/>
        <w:jc w:val="both"/>
        <w:rPr>
          <w:rFonts w:asciiTheme="minorHAnsi" w:hAnsiTheme="minorHAnsi" w:cs="Arial"/>
        </w:rPr>
      </w:pPr>
      <w:proofErr w:type="gramStart"/>
      <w:r w:rsidRPr="00C509D0">
        <w:rPr>
          <w:rFonts w:asciiTheme="minorHAnsi" w:hAnsiTheme="minorHAnsi" w:cs="Arial"/>
        </w:rPr>
        <w:t xml:space="preserve">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adalah lembaga atau fasilitas yang dikelola oleh pemerintah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yang bertujuan untuk menyediakan layanan informasi, edukasi, dan hiburan bagi masyarakat setempat melalui koleksi bahan pustaka (seperti buku, jurnal, majalah, dan media lainnya).</w:t>
      </w:r>
      <w:proofErr w:type="gramEnd"/>
      <w:r w:rsidRPr="00C509D0">
        <w:rPr>
          <w:rFonts w:asciiTheme="minorHAnsi" w:hAnsiTheme="minorHAnsi" w:cs="Arial"/>
        </w:rPr>
        <w:t xml:space="preserve"> Perpustakaan ini juga berfungsi sebagai pusat pelestarian budaya lokal, pembelajaran, dan pemberdayaan masyarakat dalam meningkatkan kualitas sumber daya manusia di Kabupaten </w:t>
      </w:r>
      <w:proofErr w:type="spellStart"/>
      <w:r w:rsidRPr="00C509D0">
        <w:rPr>
          <w:rFonts w:asciiTheme="minorHAnsi" w:hAnsiTheme="minorHAnsi" w:cs="Arial"/>
        </w:rPr>
        <w:t>Sikka</w:t>
      </w:r>
      <w:proofErr w:type="spellEnd"/>
      <w:r w:rsidRPr="00C509D0">
        <w:rPr>
          <w:rFonts w:asciiTheme="minorHAnsi" w:hAnsiTheme="minorHAnsi" w:cs="Arial"/>
        </w:rPr>
        <w:t>.</w:t>
      </w:r>
    </w:p>
    <w:p w14:paraId="7DB7B507" w14:textId="2CCA0991" w:rsidR="002757B3" w:rsidRPr="00C509D0" w:rsidRDefault="002757B3" w:rsidP="00FC7149">
      <w:pPr>
        <w:spacing w:after="0" w:line="240" w:lineRule="auto"/>
        <w:ind w:firstLine="426"/>
        <w:jc w:val="both"/>
        <w:rPr>
          <w:rFonts w:asciiTheme="minorHAnsi" w:hAnsiTheme="minorHAnsi" w:cs="Arial"/>
        </w:rPr>
      </w:pPr>
      <w:r w:rsidRPr="00C509D0">
        <w:rPr>
          <w:rFonts w:asciiTheme="minorHAnsi" w:hAnsiTheme="minorHAnsi" w:cs="Arial"/>
        </w:rPr>
        <w:t xml:space="preserve">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yang kaya akan warisan budaya dan tradisi, menghadapi tantangan untuk mempertahankan identitas lokal sambil beradaptasi dengan kemajuan teknologi dan kebutuhan informasi modern. Penyeimbangan antara tradisi dan inovasi dalam pengembangan 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sangat penting untuk menciptakan perpustakaan yang relevan dan dapat diakses oleh masyarakat luas, sekaligus melestarikan kearifan lokal. Pembahasan ini dapat dibagi ke dalam beberapa bagian utama:</w:t>
      </w:r>
    </w:p>
    <w:p w14:paraId="38550E4C" w14:textId="77777777" w:rsidR="009E4CB3" w:rsidRPr="00C509D0" w:rsidRDefault="009E4CB3" w:rsidP="00C509D0">
      <w:pPr>
        <w:spacing w:after="0" w:line="240" w:lineRule="auto"/>
        <w:ind w:left="360" w:firstLine="720"/>
        <w:jc w:val="both"/>
        <w:rPr>
          <w:rFonts w:asciiTheme="minorHAnsi" w:hAnsiTheme="minorHAnsi" w:cs="Arial"/>
        </w:rPr>
      </w:pPr>
    </w:p>
    <w:p w14:paraId="0BA8BF23" w14:textId="77777777" w:rsidR="002757B3" w:rsidRPr="00C509D0" w:rsidRDefault="002757B3" w:rsidP="00C509D0">
      <w:pPr>
        <w:pStyle w:val="ListParagraph"/>
        <w:numPr>
          <w:ilvl w:val="0"/>
          <w:numId w:val="8"/>
        </w:numPr>
        <w:spacing w:after="0" w:line="240" w:lineRule="auto"/>
        <w:jc w:val="both"/>
        <w:rPr>
          <w:rFonts w:asciiTheme="minorHAnsi" w:hAnsiTheme="minorHAnsi" w:cs="Arial"/>
          <w:b/>
          <w:bCs/>
        </w:rPr>
      </w:pPr>
      <w:r w:rsidRPr="00C509D0">
        <w:rPr>
          <w:rFonts w:asciiTheme="minorHAnsi" w:hAnsiTheme="minorHAnsi" w:cs="Arial"/>
          <w:b/>
          <w:bCs/>
        </w:rPr>
        <w:t>Pentingnya Tradisi dalam Pengembangan Perpustakaan</w:t>
      </w:r>
    </w:p>
    <w:p w14:paraId="63B96346"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memiliki kekayaan budaya dan tradisi yang sangat berharga. Perpustakaan daerah dapat menjadi sarana untuk melestarikan warisan budaya tersebut, seperti cerita rakyat, seni, dan bahasa lokal. Koleksi buku yang memuat sejarah, adat istiadat, dan pengetahuan lokal harus menjadi prioritas.</w:t>
      </w:r>
    </w:p>
    <w:p w14:paraId="5A227228"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Perpustakaan daerah juga harus melibatkan masyarakat dalam pengelolaannya. Masyarakat dapat memberikan kontribusi dalam penulisan dan dokumentasi tradisi yang ada, serta memastikan bahwa informasi lokal tetap terjaga dan dapat diakses oleh generasi mendatang.</w:t>
      </w:r>
    </w:p>
    <w:p w14:paraId="768260CA"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Pengembangan perpustakaan daerah di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sendiri melibatkan berbagai tradisi dan inisiatif yang bertujuan meningkatkan literasi masyarakat serta melestarikan budaya lokal. Tradisi yang dilakukan sebagai berikut:</w:t>
      </w:r>
    </w:p>
    <w:p w14:paraId="3F001D6E" w14:textId="77777777" w:rsidR="002757B3" w:rsidRPr="00C509D0" w:rsidRDefault="002757B3" w:rsidP="00C509D0">
      <w:pPr>
        <w:pStyle w:val="ListParagraph"/>
        <w:spacing w:after="0" w:line="240" w:lineRule="auto"/>
        <w:ind w:firstLine="720"/>
        <w:jc w:val="both"/>
        <w:rPr>
          <w:rFonts w:asciiTheme="minorHAnsi" w:hAnsiTheme="minorHAnsi" w:cs="Arial"/>
        </w:rPr>
      </w:pPr>
    </w:p>
    <w:p w14:paraId="02C813AE" w14:textId="77777777" w:rsidR="002757B3" w:rsidRPr="00C509D0" w:rsidRDefault="002757B3" w:rsidP="00C509D0">
      <w:pPr>
        <w:pStyle w:val="ListParagraph"/>
        <w:numPr>
          <w:ilvl w:val="0"/>
          <w:numId w:val="10"/>
        </w:numPr>
        <w:spacing w:after="0" w:line="240" w:lineRule="auto"/>
        <w:jc w:val="both"/>
        <w:rPr>
          <w:rFonts w:asciiTheme="minorHAnsi" w:hAnsiTheme="minorHAnsi" w:cs="Arial"/>
          <w:b/>
          <w:bCs/>
        </w:rPr>
      </w:pPr>
      <w:r w:rsidRPr="00C509D0">
        <w:rPr>
          <w:rFonts w:asciiTheme="minorHAnsi" w:hAnsiTheme="minorHAnsi" w:cs="Arial"/>
          <w:b/>
          <w:bCs/>
        </w:rPr>
        <w:t>Pelestarian Naskah dan Budaya Lokal</w:t>
      </w:r>
    </w:p>
    <w:p w14:paraId="4DE6F1C8" w14:textId="672B8513" w:rsidR="002757B3" w:rsidRPr="00C509D0" w:rsidRDefault="002757B3" w:rsidP="00FC7149">
      <w:pPr>
        <w:pStyle w:val="ListParagraph"/>
        <w:spacing w:after="0" w:line="240" w:lineRule="auto"/>
        <w:ind w:left="1800"/>
        <w:jc w:val="both"/>
        <w:rPr>
          <w:rFonts w:asciiTheme="minorHAnsi" w:hAnsiTheme="minorHAnsi" w:cs="Arial"/>
        </w:rPr>
      </w:pPr>
      <w:r w:rsidRPr="00C509D0">
        <w:rPr>
          <w:rFonts w:asciiTheme="minorHAnsi" w:hAnsiTheme="minorHAnsi" w:cs="Arial"/>
        </w:rPr>
        <w:t xml:space="preserve">Perpustakaan daerah sering menjadi pusat pelestarian manuskrip dan dokumen sejarah lokal yang ditulis oleh penulis </w:t>
      </w:r>
      <w:proofErr w:type="spellStart"/>
      <w:r w:rsidRPr="00C509D0">
        <w:rPr>
          <w:rFonts w:asciiTheme="minorHAnsi" w:hAnsiTheme="minorHAnsi" w:cs="Arial"/>
        </w:rPr>
        <w:t>penulis</w:t>
      </w:r>
      <w:proofErr w:type="spellEnd"/>
      <w:r w:rsidRPr="00C509D0">
        <w:rPr>
          <w:rFonts w:asciiTheme="minorHAnsi" w:hAnsiTheme="minorHAnsi" w:cs="Arial"/>
        </w:rPr>
        <w:t xml:space="preserve">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memiliki kekayaan budaya, termasuk naskah tradisional dan cerita rakyat yang dapat didigitalisasi atau disimpan secara fisik di perpustakaan.</w:t>
      </w:r>
    </w:p>
    <w:p w14:paraId="22157CA7" w14:textId="77777777" w:rsidR="002757B3" w:rsidRPr="00C509D0" w:rsidRDefault="002757B3" w:rsidP="00FC7149">
      <w:pPr>
        <w:pStyle w:val="ListParagraph"/>
        <w:spacing w:after="0" w:line="240" w:lineRule="auto"/>
        <w:ind w:left="1800"/>
        <w:jc w:val="both"/>
        <w:rPr>
          <w:rFonts w:asciiTheme="minorHAnsi" w:hAnsiTheme="minorHAnsi" w:cs="Arial"/>
        </w:rPr>
      </w:pPr>
    </w:p>
    <w:p w14:paraId="2A85C720" w14:textId="77777777" w:rsidR="00FC7149" w:rsidRDefault="00FC7149"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noProof/>
        </w:rPr>
        <w:drawing>
          <wp:inline distT="0" distB="0" distL="0" distR="0" wp14:anchorId="2AB10AB9" wp14:editId="64F51DD1">
            <wp:extent cx="1041123" cy="1506220"/>
            <wp:effectExtent l="0" t="0" r="6985" b="0"/>
            <wp:docPr id="16240861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262" cy="1522335"/>
                    </a:xfrm>
                    <a:prstGeom prst="rect">
                      <a:avLst/>
                    </a:prstGeom>
                    <a:noFill/>
                    <a:ln>
                      <a:noFill/>
                    </a:ln>
                  </pic:spPr>
                </pic:pic>
              </a:graphicData>
            </a:graphic>
          </wp:inline>
        </w:drawing>
      </w:r>
    </w:p>
    <w:p w14:paraId="2FD65E13" w14:textId="6934D530"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Gambar 1.1 Kamus Bahasa </w:t>
      </w:r>
      <w:proofErr w:type="spellStart"/>
      <w:r w:rsidRPr="00C509D0">
        <w:rPr>
          <w:rFonts w:asciiTheme="minorHAnsi" w:hAnsiTheme="minorHAnsi" w:cs="Arial"/>
          <w:i/>
          <w:iCs/>
        </w:rPr>
        <w:t>palu’e</w:t>
      </w:r>
      <w:proofErr w:type="spellEnd"/>
    </w:p>
    <w:p w14:paraId="352D6EAB"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Sumber: Perpustakaan daerah </w:t>
      </w:r>
      <w:proofErr w:type="spellStart"/>
      <w:r w:rsidRPr="00C509D0">
        <w:rPr>
          <w:rFonts w:asciiTheme="minorHAnsi" w:hAnsiTheme="minorHAnsi" w:cs="Arial"/>
          <w:i/>
          <w:iCs/>
        </w:rPr>
        <w:t>kab</w:t>
      </w:r>
      <w:proofErr w:type="spellEnd"/>
      <w:r w:rsidRPr="00C509D0">
        <w:rPr>
          <w:rFonts w:asciiTheme="minorHAnsi" w:hAnsiTheme="minorHAnsi" w:cs="Arial"/>
          <w:i/>
          <w:iCs/>
        </w:rPr>
        <w:t>. Sika</w:t>
      </w:r>
    </w:p>
    <w:p w14:paraId="2AFB5D3B" w14:textId="77777777" w:rsidR="002757B3" w:rsidRPr="00C509D0" w:rsidRDefault="002757B3" w:rsidP="00FC7149">
      <w:pPr>
        <w:pStyle w:val="ListParagraph"/>
        <w:spacing w:after="0" w:line="240" w:lineRule="auto"/>
        <w:ind w:left="1800"/>
        <w:jc w:val="center"/>
        <w:rPr>
          <w:rFonts w:asciiTheme="minorHAnsi" w:hAnsiTheme="minorHAnsi" w:cs="Arial"/>
          <w:i/>
          <w:iCs/>
        </w:rPr>
      </w:pPr>
    </w:p>
    <w:p w14:paraId="5CAEAA5B"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noProof/>
        </w:rPr>
        <w:drawing>
          <wp:inline distT="0" distB="0" distL="0" distR="0" wp14:anchorId="5BD79123" wp14:editId="77E7C7B9">
            <wp:extent cx="1106593" cy="1466850"/>
            <wp:effectExtent l="0" t="0" r="0" b="0"/>
            <wp:docPr id="1110793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154" cy="1468919"/>
                    </a:xfrm>
                    <a:prstGeom prst="rect">
                      <a:avLst/>
                    </a:prstGeom>
                    <a:noFill/>
                    <a:ln>
                      <a:noFill/>
                    </a:ln>
                  </pic:spPr>
                </pic:pic>
              </a:graphicData>
            </a:graphic>
          </wp:inline>
        </w:drawing>
      </w:r>
    </w:p>
    <w:p w14:paraId="35B0FBA5" w14:textId="77777777" w:rsidR="00FC7149" w:rsidRDefault="00FC7149"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Gambar 1.2 Manuskrip penulis daerah</w:t>
      </w:r>
      <w:r w:rsidRPr="00C509D0">
        <w:rPr>
          <w:rFonts w:asciiTheme="minorHAnsi" w:hAnsiTheme="minorHAnsi" w:cs="Arial"/>
          <w:i/>
          <w:iCs/>
        </w:rPr>
        <w:t xml:space="preserve"> </w:t>
      </w:r>
    </w:p>
    <w:p w14:paraId="29E330A8" w14:textId="61B2C028"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Sumber: Perpustakaan daerah </w:t>
      </w:r>
      <w:proofErr w:type="spellStart"/>
      <w:r w:rsidRPr="00C509D0">
        <w:rPr>
          <w:rFonts w:asciiTheme="minorHAnsi" w:hAnsiTheme="minorHAnsi" w:cs="Arial"/>
          <w:i/>
          <w:iCs/>
        </w:rPr>
        <w:t>kab</w:t>
      </w:r>
      <w:proofErr w:type="spellEnd"/>
      <w:r w:rsidRPr="00C509D0">
        <w:rPr>
          <w:rFonts w:asciiTheme="minorHAnsi" w:hAnsiTheme="minorHAnsi" w:cs="Arial"/>
          <w:i/>
          <w:iCs/>
        </w:rPr>
        <w:t>. Sikka</w:t>
      </w:r>
    </w:p>
    <w:p w14:paraId="34DD743F" w14:textId="77777777" w:rsidR="002757B3" w:rsidRPr="00C509D0" w:rsidRDefault="002757B3" w:rsidP="00FC7149">
      <w:pPr>
        <w:pStyle w:val="ListParagraph"/>
        <w:spacing w:after="0" w:line="240" w:lineRule="auto"/>
        <w:ind w:left="1800"/>
        <w:jc w:val="center"/>
        <w:rPr>
          <w:rFonts w:asciiTheme="minorHAnsi" w:hAnsiTheme="minorHAnsi" w:cs="Arial"/>
          <w:i/>
          <w:iCs/>
        </w:rPr>
      </w:pPr>
    </w:p>
    <w:p w14:paraId="087154AF"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noProof/>
        </w:rPr>
        <w:lastRenderedPageBreak/>
        <w:drawing>
          <wp:inline distT="0" distB="0" distL="0" distR="0" wp14:anchorId="11E60683" wp14:editId="40947E45">
            <wp:extent cx="1073150" cy="1362463"/>
            <wp:effectExtent l="0" t="0" r="0" b="9525"/>
            <wp:docPr id="1371140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44" t="4088" r="1766" b="11680"/>
                    <a:stretch/>
                  </pic:blipFill>
                  <pic:spPr bwMode="auto">
                    <a:xfrm>
                      <a:off x="0" y="0"/>
                      <a:ext cx="1091583" cy="1385866"/>
                    </a:xfrm>
                    <a:prstGeom prst="rect">
                      <a:avLst/>
                    </a:prstGeom>
                    <a:noFill/>
                    <a:ln>
                      <a:noFill/>
                    </a:ln>
                    <a:extLst>
                      <a:ext uri="{53640926-AAD7-44D8-BBD7-CCE9431645EC}">
                        <a14:shadowObscured xmlns:a14="http://schemas.microsoft.com/office/drawing/2010/main"/>
                      </a:ext>
                    </a:extLst>
                  </pic:spPr>
                </pic:pic>
              </a:graphicData>
            </a:graphic>
          </wp:inline>
        </w:drawing>
      </w:r>
    </w:p>
    <w:p w14:paraId="0649D64E" w14:textId="77777777" w:rsidR="00FC7149" w:rsidRPr="00C509D0" w:rsidRDefault="00FC7149"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Gambar1.3 Kamus Bahasa </w:t>
      </w:r>
      <w:proofErr w:type="spellStart"/>
      <w:r w:rsidRPr="00C509D0">
        <w:rPr>
          <w:rFonts w:asciiTheme="minorHAnsi" w:hAnsiTheme="minorHAnsi" w:cs="Arial"/>
          <w:i/>
          <w:iCs/>
        </w:rPr>
        <w:t>sikka</w:t>
      </w:r>
      <w:proofErr w:type="spellEnd"/>
    </w:p>
    <w:p w14:paraId="7ECA60F0"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Sumber: Perpustakaan daerah </w:t>
      </w:r>
      <w:proofErr w:type="spellStart"/>
      <w:r w:rsidRPr="00C509D0">
        <w:rPr>
          <w:rFonts w:asciiTheme="minorHAnsi" w:hAnsiTheme="minorHAnsi" w:cs="Arial"/>
          <w:i/>
          <w:iCs/>
        </w:rPr>
        <w:t>kab</w:t>
      </w:r>
      <w:proofErr w:type="spellEnd"/>
      <w:r w:rsidRPr="00C509D0">
        <w:rPr>
          <w:rFonts w:asciiTheme="minorHAnsi" w:hAnsiTheme="minorHAnsi" w:cs="Arial"/>
          <w:i/>
          <w:iCs/>
        </w:rPr>
        <w:t xml:space="preserve">. </w:t>
      </w:r>
      <w:proofErr w:type="spellStart"/>
      <w:r w:rsidRPr="00C509D0">
        <w:rPr>
          <w:rFonts w:asciiTheme="minorHAnsi" w:hAnsiTheme="minorHAnsi" w:cs="Arial"/>
          <w:i/>
          <w:iCs/>
        </w:rPr>
        <w:t>sikka</w:t>
      </w:r>
      <w:proofErr w:type="spellEnd"/>
    </w:p>
    <w:p w14:paraId="34F5CD33" w14:textId="77777777" w:rsidR="002757B3" w:rsidRPr="00C509D0" w:rsidRDefault="002757B3" w:rsidP="00FC7149">
      <w:pPr>
        <w:pStyle w:val="ListParagraph"/>
        <w:spacing w:after="0" w:line="240" w:lineRule="auto"/>
        <w:ind w:left="1800"/>
        <w:jc w:val="both"/>
        <w:rPr>
          <w:rFonts w:asciiTheme="minorHAnsi" w:hAnsiTheme="minorHAnsi" w:cs="Arial"/>
        </w:rPr>
      </w:pPr>
    </w:p>
    <w:p w14:paraId="54CDFAAA" w14:textId="77777777" w:rsidR="002757B3" w:rsidRPr="00C509D0" w:rsidRDefault="002757B3" w:rsidP="00C509D0">
      <w:pPr>
        <w:pStyle w:val="ListParagraph"/>
        <w:numPr>
          <w:ilvl w:val="0"/>
          <w:numId w:val="10"/>
        </w:numPr>
        <w:spacing w:after="0" w:line="240" w:lineRule="auto"/>
        <w:jc w:val="both"/>
        <w:rPr>
          <w:rFonts w:asciiTheme="minorHAnsi" w:hAnsiTheme="minorHAnsi" w:cs="Arial"/>
          <w:b/>
          <w:bCs/>
        </w:rPr>
      </w:pPr>
      <w:r w:rsidRPr="00C509D0">
        <w:rPr>
          <w:rFonts w:asciiTheme="minorHAnsi" w:hAnsiTheme="minorHAnsi" w:cs="Arial"/>
          <w:b/>
          <w:bCs/>
        </w:rPr>
        <w:t>Program Literasi Masyarakat</w:t>
      </w:r>
    </w:p>
    <w:p w14:paraId="7D161D20"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 xml:space="preserve">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mengadakan kegiatan seperti Pojok Baca, Diskusi Buku, dan Pelatihan Literasi Digital. Hal ini dilakukan untuk mendorong minat baca, terutama di kalangan anak-anak dan remaja. Pelibatan masyarakat melalui kegiatan semacam ini mendukung upaya peningkatan akses terhadap informasi dan ilmu pengetahuan.</w:t>
      </w:r>
    </w:p>
    <w:p w14:paraId="54685EDE" w14:textId="77777777" w:rsidR="002757B3" w:rsidRPr="00C509D0" w:rsidRDefault="002757B3" w:rsidP="00C509D0">
      <w:pPr>
        <w:pStyle w:val="ListParagraph"/>
        <w:numPr>
          <w:ilvl w:val="0"/>
          <w:numId w:val="10"/>
        </w:numPr>
        <w:spacing w:after="0" w:line="240" w:lineRule="auto"/>
        <w:jc w:val="both"/>
        <w:rPr>
          <w:rFonts w:asciiTheme="minorHAnsi" w:hAnsiTheme="minorHAnsi" w:cs="Arial"/>
          <w:b/>
          <w:bCs/>
        </w:rPr>
      </w:pPr>
      <w:r w:rsidRPr="00C509D0">
        <w:rPr>
          <w:rFonts w:asciiTheme="minorHAnsi" w:hAnsiTheme="minorHAnsi" w:cs="Arial"/>
          <w:b/>
          <w:bCs/>
        </w:rPr>
        <w:t>Perpustakaan Keliling</w:t>
      </w:r>
    </w:p>
    <w:p w14:paraId="430C496F"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 xml:space="preserve">Di daerah yang sulit dijangkau, perpustakaan keliling (menggunakan kendaraan atau sepeda motor) membantu distribusi buku dan bahan bacaan. Layanan ini sangat penting mengingat kondisi geografis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yang memiliki banyak wilayah pedesaan dan terpencil.</w:t>
      </w:r>
    </w:p>
    <w:p w14:paraId="4969F88C" w14:textId="77777777" w:rsidR="002757B3" w:rsidRPr="00C509D0" w:rsidRDefault="002757B3" w:rsidP="00C509D0">
      <w:pPr>
        <w:pStyle w:val="ListParagraph"/>
        <w:numPr>
          <w:ilvl w:val="0"/>
          <w:numId w:val="10"/>
        </w:numPr>
        <w:spacing w:after="0" w:line="240" w:lineRule="auto"/>
        <w:jc w:val="both"/>
        <w:rPr>
          <w:rFonts w:asciiTheme="minorHAnsi" w:hAnsiTheme="minorHAnsi" w:cs="Arial"/>
          <w:b/>
          <w:bCs/>
        </w:rPr>
      </w:pPr>
      <w:r w:rsidRPr="00C509D0">
        <w:rPr>
          <w:rFonts w:asciiTheme="minorHAnsi" w:hAnsiTheme="minorHAnsi" w:cs="Arial"/>
          <w:b/>
          <w:bCs/>
        </w:rPr>
        <w:t>Penggunaan Teknologi Informasi</w:t>
      </w:r>
    </w:p>
    <w:p w14:paraId="0170E8CE"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 xml:space="preserve">Modernisasi perpustakaan melalui digitalisasi koleksi dan penyediaan akses internet menjadi langkah penting. Perpustakaan daerah juga mulai menyediakan e-book atau bahan bacaan digital untuk menjangkau generasi muda yang akrab dengan teknologi. 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berkolaborasi dengan program nasional seperti Perpustakaan Digital Indonesia (</w:t>
      </w:r>
      <w:proofErr w:type="spellStart"/>
      <w:r w:rsidRPr="00C509D0">
        <w:rPr>
          <w:rFonts w:asciiTheme="minorHAnsi" w:hAnsiTheme="minorHAnsi" w:cs="Arial"/>
        </w:rPr>
        <w:t>iPusnas</w:t>
      </w:r>
      <w:proofErr w:type="spellEnd"/>
      <w:r w:rsidRPr="00C509D0">
        <w:rPr>
          <w:rFonts w:asciiTheme="minorHAnsi" w:hAnsiTheme="minorHAnsi" w:cs="Arial"/>
        </w:rPr>
        <w:t>).</w:t>
      </w:r>
    </w:p>
    <w:p w14:paraId="639FE76C" w14:textId="77777777" w:rsidR="002757B3" w:rsidRPr="00C509D0" w:rsidRDefault="002757B3" w:rsidP="00C509D0">
      <w:pPr>
        <w:pStyle w:val="ListParagraph"/>
        <w:numPr>
          <w:ilvl w:val="0"/>
          <w:numId w:val="10"/>
        </w:numPr>
        <w:spacing w:after="0" w:line="240" w:lineRule="auto"/>
        <w:jc w:val="both"/>
        <w:rPr>
          <w:rFonts w:asciiTheme="minorHAnsi" w:hAnsiTheme="minorHAnsi" w:cs="Arial"/>
          <w:b/>
          <w:bCs/>
        </w:rPr>
      </w:pPr>
      <w:r w:rsidRPr="00C509D0">
        <w:rPr>
          <w:rFonts w:asciiTheme="minorHAnsi" w:hAnsiTheme="minorHAnsi" w:cs="Arial"/>
          <w:b/>
          <w:bCs/>
        </w:rPr>
        <w:t>Promosi Bahasa dan Sastra Lokal</w:t>
      </w:r>
    </w:p>
    <w:p w14:paraId="087E0A1B"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 xml:space="preserve">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memiliki bahasa lokal yang menjadi identitas budaya. Perpustakaan sering mendukung pelestarian bahasa ini melalui koleksi buku, kamus, dan literatur lain dalam bahasa daerah.</w:t>
      </w:r>
    </w:p>
    <w:p w14:paraId="258F7CB8" w14:textId="50F8C7FE"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Perpustakaan daerah juga mengadakan kegiatan perlombaan membaca tingkat sekolah SD dan mendongeng menggunakan bahasa lokal juga diadakan untuk menarik perhatian anak-anak dan memperkenalkan mereka pada warisan budaya.</w:t>
      </w:r>
    </w:p>
    <w:p w14:paraId="42AB09C9" w14:textId="77777777" w:rsidR="009E4CB3" w:rsidRPr="00C509D0" w:rsidRDefault="009E4CB3" w:rsidP="00C509D0">
      <w:pPr>
        <w:pStyle w:val="ListParagraph"/>
        <w:spacing w:after="0" w:line="240" w:lineRule="auto"/>
        <w:ind w:left="1800"/>
        <w:jc w:val="both"/>
        <w:rPr>
          <w:rFonts w:asciiTheme="minorHAnsi" w:hAnsiTheme="minorHAnsi" w:cs="Arial"/>
        </w:rPr>
      </w:pPr>
    </w:p>
    <w:p w14:paraId="0CB06C8C" w14:textId="77777777" w:rsidR="002757B3" w:rsidRPr="00C509D0" w:rsidRDefault="002757B3" w:rsidP="00C509D0">
      <w:pPr>
        <w:pStyle w:val="ListParagraph"/>
        <w:numPr>
          <w:ilvl w:val="0"/>
          <w:numId w:val="8"/>
        </w:numPr>
        <w:spacing w:after="0" w:line="240" w:lineRule="auto"/>
        <w:jc w:val="both"/>
        <w:rPr>
          <w:rFonts w:asciiTheme="minorHAnsi" w:hAnsiTheme="minorHAnsi" w:cs="Arial"/>
          <w:b/>
          <w:bCs/>
        </w:rPr>
      </w:pPr>
      <w:r w:rsidRPr="00C509D0">
        <w:rPr>
          <w:rFonts w:asciiTheme="minorHAnsi" w:hAnsiTheme="minorHAnsi" w:cs="Arial"/>
          <w:b/>
          <w:bCs/>
        </w:rPr>
        <w:t>Inovasi dalam Pengembangan Perpustakaan daerah</w:t>
      </w:r>
    </w:p>
    <w:p w14:paraId="6740F832"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Dalam era digital, perpustakaan daerah di </w:t>
      </w:r>
      <w:proofErr w:type="spellStart"/>
      <w:r w:rsidRPr="00C509D0">
        <w:rPr>
          <w:rFonts w:asciiTheme="minorHAnsi" w:hAnsiTheme="minorHAnsi" w:cs="Arial"/>
        </w:rPr>
        <w:t>Sikka</w:t>
      </w:r>
      <w:proofErr w:type="spellEnd"/>
      <w:r w:rsidRPr="00C509D0">
        <w:rPr>
          <w:rFonts w:asciiTheme="minorHAnsi" w:hAnsiTheme="minorHAnsi" w:cs="Arial"/>
        </w:rPr>
        <w:t xml:space="preserve"> perlu mengadopsi teknologi untuk meningkatkan aksesibilitas. Ini bisa berupa layanan digital, seperti e-book, portal informasi online, atau aplikasi yang memungkinkan masyarakat untuk mengakses koleksi perpustakaan secara lebih mudah.</w:t>
      </w:r>
    </w:p>
    <w:p w14:paraId="427E7EFD"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Inovasi juga bisa dilihat dari layanan yang disesuaikan dengan kebutuhan masyarakat, misalnya ruang baca interaktif, seminar atau workshop berbasis teknologi, atau program pelatihan literasi digital yang dapat meningkatkan </w:t>
      </w:r>
      <w:proofErr w:type="gramStart"/>
      <w:r w:rsidRPr="00C509D0">
        <w:rPr>
          <w:rFonts w:asciiTheme="minorHAnsi" w:hAnsiTheme="minorHAnsi" w:cs="Arial"/>
        </w:rPr>
        <w:t>keterampilan  masyarakat</w:t>
      </w:r>
      <w:proofErr w:type="gramEnd"/>
      <w:r w:rsidRPr="00C509D0">
        <w:rPr>
          <w:rFonts w:asciiTheme="minorHAnsi" w:hAnsiTheme="minorHAnsi" w:cs="Arial"/>
        </w:rPr>
        <w:t xml:space="preserve"> dalam memanfaatkan teknologi informasi.</w:t>
      </w:r>
    </w:p>
    <w:p w14:paraId="09DA8E2C"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Di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sendiri beberapa inovasi telah diterapkan untuk meningkatkan layanan perpustakaan dan literasi masyarakat. Salah satu langkah utamanya adalah transformasi layanan perpustakaan berbasis inklusi sosial, yang melibatkan program pelatihan seperti kewirausahaan untuk memberdayakan masyarakat marginal. Selain itu, pembangunan gedung perpustakaan baru dengan Dana Alokasi Khusus (DAK) menunjukkan komitmen terhadap infrastruktur literasi.  </w:t>
      </w:r>
    </w:p>
    <w:p w14:paraId="5A97DC2C" w14:textId="77777777" w:rsidR="002757B3" w:rsidRPr="00C509D0" w:rsidRDefault="002757B3" w:rsidP="00C509D0">
      <w:pPr>
        <w:pStyle w:val="ListParagraph"/>
        <w:spacing w:after="0" w:line="240" w:lineRule="auto"/>
        <w:ind w:left="2160"/>
        <w:jc w:val="both"/>
        <w:rPr>
          <w:rFonts w:asciiTheme="minorHAnsi" w:hAnsiTheme="minorHAnsi" w:cs="Arial"/>
        </w:rPr>
      </w:pPr>
      <w:r w:rsidRPr="00C509D0">
        <w:rPr>
          <w:rFonts w:asciiTheme="minorHAnsi" w:hAnsiTheme="minorHAnsi" w:cs="Arial"/>
          <w:noProof/>
        </w:rPr>
        <w:lastRenderedPageBreak/>
        <w:drawing>
          <wp:inline distT="0" distB="0" distL="0" distR="0" wp14:anchorId="1BBCFD21" wp14:editId="3C478938">
            <wp:extent cx="1752600" cy="1208132"/>
            <wp:effectExtent l="0" t="0" r="0" b="0"/>
            <wp:docPr id="6301232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97" cy="1221296"/>
                    </a:xfrm>
                    <a:prstGeom prst="rect">
                      <a:avLst/>
                    </a:prstGeom>
                    <a:noFill/>
                    <a:ln>
                      <a:noFill/>
                    </a:ln>
                  </pic:spPr>
                </pic:pic>
              </a:graphicData>
            </a:graphic>
          </wp:inline>
        </w:drawing>
      </w:r>
    </w:p>
    <w:p w14:paraId="2C74F3F9" w14:textId="77777777" w:rsidR="00FC7149" w:rsidRPr="00C509D0" w:rsidRDefault="00FC7149" w:rsidP="00FC7149">
      <w:pPr>
        <w:spacing w:after="0" w:line="240" w:lineRule="auto"/>
        <w:ind w:left="720" w:firstLine="720"/>
        <w:jc w:val="both"/>
        <w:rPr>
          <w:rFonts w:asciiTheme="minorHAnsi" w:hAnsiTheme="minorHAnsi" w:cs="Arial"/>
          <w:i/>
          <w:iCs/>
        </w:rPr>
      </w:pPr>
      <w:proofErr w:type="gramStart"/>
      <w:r w:rsidRPr="00C509D0">
        <w:rPr>
          <w:rFonts w:asciiTheme="minorHAnsi" w:hAnsiTheme="minorHAnsi" w:cs="Arial"/>
          <w:i/>
          <w:iCs/>
        </w:rPr>
        <w:t xml:space="preserve">Gambar 1.4 Pembangunan perpustakaan daerah </w:t>
      </w:r>
      <w:proofErr w:type="spellStart"/>
      <w:r w:rsidRPr="00C509D0">
        <w:rPr>
          <w:rFonts w:asciiTheme="minorHAnsi" w:hAnsiTheme="minorHAnsi" w:cs="Arial"/>
          <w:i/>
          <w:iCs/>
        </w:rPr>
        <w:t>kab</w:t>
      </w:r>
      <w:proofErr w:type="spellEnd"/>
      <w:r w:rsidRPr="00C509D0">
        <w:rPr>
          <w:rFonts w:asciiTheme="minorHAnsi" w:hAnsiTheme="minorHAnsi" w:cs="Arial"/>
          <w:i/>
          <w:iCs/>
        </w:rPr>
        <w:t>.</w:t>
      </w:r>
      <w:proofErr w:type="gramEnd"/>
      <w:r w:rsidRPr="00C509D0">
        <w:rPr>
          <w:rFonts w:asciiTheme="minorHAnsi" w:hAnsiTheme="minorHAnsi" w:cs="Arial"/>
          <w:i/>
          <w:iCs/>
        </w:rPr>
        <w:t xml:space="preserve"> </w:t>
      </w:r>
      <w:proofErr w:type="spellStart"/>
      <w:proofErr w:type="gramStart"/>
      <w:r w:rsidRPr="00C509D0">
        <w:rPr>
          <w:rFonts w:asciiTheme="minorHAnsi" w:hAnsiTheme="minorHAnsi" w:cs="Arial"/>
          <w:i/>
          <w:iCs/>
        </w:rPr>
        <w:t>sikka</w:t>
      </w:r>
      <w:proofErr w:type="spellEnd"/>
      <w:proofErr w:type="gramEnd"/>
    </w:p>
    <w:p w14:paraId="0EE66851" w14:textId="77777777" w:rsidR="002757B3" w:rsidRPr="00C509D0" w:rsidRDefault="002757B3" w:rsidP="00C509D0">
      <w:pPr>
        <w:pStyle w:val="ListParagraph"/>
        <w:spacing w:after="0" w:line="240" w:lineRule="auto"/>
        <w:ind w:left="2160"/>
        <w:jc w:val="both"/>
        <w:rPr>
          <w:rFonts w:asciiTheme="minorHAnsi" w:hAnsiTheme="minorHAnsi" w:cs="Arial"/>
          <w:i/>
          <w:iCs/>
        </w:rPr>
      </w:pPr>
      <w:r w:rsidRPr="00C509D0">
        <w:rPr>
          <w:rFonts w:asciiTheme="minorHAnsi" w:hAnsiTheme="minorHAnsi" w:cs="Arial"/>
          <w:i/>
          <w:iCs/>
        </w:rPr>
        <w:t>Sumber: Hasil potret peneliti</w:t>
      </w:r>
    </w:p>
    <w:p w14:paraId="383CA738" w14:textId="77777777" w:rsidR="002757B3" w:rsidRPr="00C509D0" w:rsidRDefault="002757B3" w:rsidP="00C509D0">
      <w:pPr>
        <w:pStyle w:val="ListParagraph"/>
        <w:spacing w:after="0" w:line="240" w:lineRule="auto"/>
        <w:ind w:left="2160"/>
        <w:jc w:val="both"/>
        <w:rPr>
          <w:rFonts w:asciiTheme="minorHAnsi" w:hAnsiTheme="minorHAnsi" w:cs="Arial"/>
          <w:i/>
          <w:iCs/>
        </w:rPr>
      </w:pPr>
    </w:p>
    <w:p w14:paraId="09E7E73D"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Program-program ini bertujuan untuk mendorong budaya membaca dan meningkatkan kualitas sumber daya manusia di wilayah tersebut, sejalan dengan program nasional literasi berbasis inklusi dan transformasi digital untuk Meningkatkan literasi dan layanan perpustakaan yang relevan perpustakaan kabupaten </w:t>
      </w:r>
      <w:proofErr w:type="spellStart"/>
      <w:r w:rsidRPr="00C509D0">
        <w:rPr>
          <w:rFonts w:asciiTheme="minorHAnsi" w:hAnsiTheme="minorHAnsi" w:cs="Arial"/>
        </w:rPr>
        <w:t>sika</w:t>
      </w:r>
      <w:proofErr w:type="spellEnd"/>
      <w:r w:rsidRPr="00C509D0">
        <w:rPr>
          <w:rFonts w:asciiTheme="minorHAnsi" w:hAnsiTheme="minorHAnsi" w:cs="Arial"/>
        </w:rPr>
        <w:t xml:space="preserve"> </w:t>
      </w:r>
      <w:proofErr w:type="spellStart"/>
      <w:r w:rsidRPr="00C509D0">
        <w:rPr>
          <w:rFonts w:asciiTheme="minorHAnsi" w:hAnsiTheme="minorHAnsi" w:cs="Arial"/>
        </w:rPr>
        <w:t>menyiapakan</w:t>
      </w:r>
      <w:proofErr w:type="spellEnd"/>
      <w:r w:rsidRPr="00C509D0">
        <w:rPr>
          <w:rFonts w:asciiTheme="minorHAnsi" w:hAnsiTheme="minorHAnsi" w:cs="Arial"/>
        </w:rPr>
        <w:t xml:space="preserve"> layanan sebagai berikut:</w:t>
      </w:r>
    </w:p>
    <w:p w14:paraId="209EC51C" w14:textId="77777777" w:rsidR="002757B3" w:rsidRPr="00C509D0" w:rsidRDefault="002757B3" w:rsidP="00C509D0">
      <w:pPr>
        <w:pStyle w:val="ListParagraph"/>
        <w:numPr>
          <w:ilvl w:val="0"/>
          <w:numId w:val="9"/>
        </w:numPr>
        <w:spacing w:after="0" w:line="240" w:lineRule="auto"/>
        <w:jc w:val="both"/>
        <w:rPr>
          <w:rFonts w:asciiTheme="minorHAnsi" w:hAnsiTheme="minorHAnsi" w:cs="Arial"/>
        </w:rPr>
      </w:pPr>
      <w:r w:rsidRPr="00C509D0">
        <w:rPr>
          <w:rFonts w:asciiTheme="minorHAnsi" w:hAnsiTheme="minorHAnsi" w:cs="Arial"/>
          <w:b/>
          <w:bCs/>
        </w:rPr>
        <w:t>Internet Gratis dan Pojok Baca Digital</w:t>
      </w:r>
    </w:p>
    <w:p w14:paraId="45DE5C3F" w14:textId="60046A82"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Menyediakan akses Wi-Fi gratis di area perpustakaan dan komputer untuk riset atau pembelajaran daring, serta ruangan perpustakaan yang cukup memadai.</w:t>
      </w:r>
    </w:p>
    <w:p w14:paraId="7E85B779" w14:textId="35943047" w:rsidR="002757B3" w:rsidRPr="00C509D0" w:rsidRDefault="002757B3" w:rsidP="00C509D0">
      <w:pPr>
        <w:pStyle w:val="ListParagraph"/>
        <w:spacing w:after="0" w:line="240" w:lineRule="auto"/>
        <w:ind w:left="1800"/>
        <w:jc w:val="both"/>
        <w:rPr>
          <w:rFonts w:asciiTheme="minorHAnsi" w:hAnsiTheme="minorHAnsi" w:cs="Arial"/>
          <w:i/>
          <w:iCs/>
        </w:rPr>
      </w:pPr>
      <w:r w:rsidRPr="00C509D0">
        <w:rPr>
          <w:rFonts w:asciiTheme="minorHAnsi" w:hAnsiTheme="minorHAnsi" w:cs="Arial"/>
        </w:rPr>
        <w:tab/>
      </w:r>
      <w:r w:rsidRPr="00C509D0">
        <w:rPr>
          <w:rFonts w:asciiTheme="minorHAnsi" w:hAnsiTheme="minorHAnsi" w:cs="Arial"/>
        </w:rPr>
        <w:tab/>
      </w:r>
      <w:r w:rsidRPr="00C509D0">
        <w:rPr>
          <w:rFonts w:asciiTheme="minorHAnsi" w:hAnsiTheme="minorHAnsi" w:cs="Arial"/>
        </w:rPr>
        <w:tab/>
      </w:r>
    </w:p>
    <w:p w14:paraId="6ADC8DF2" w14:textId="77210C4F" w:rsidR="002757B3" w:rsidRPr="00C509D0" w:rsidRDefault="002757B3" w:rsidP="00FC7149">
      <w:pPr>
        <w:spacing w:after="0" w:line="240" w:lineRule="auto"/>
        <w:ind w:left="2880" w:firstLine="720"/>
        <w:rPr>
          <w:rFonts w:asciiTheme="minorHAnsi" w:hAnsiTheme="minorHAnsi" w:cs="Arial"/>
        </w:rPr>
      </w:pPr>
      <w:r w:rsidRPr="00C509D0">
        <w:rPr>
          <w:rFonts w:asciiTheme="minorHAnsi" w:hAnsiTheme="minorHAnsi" w:cs="Arial"/>
          <w:noProof/>
        </w:rPr>
        <w:drawing>
          <wp:inline distT="0" distB="0" distL="0" distR="0" wp14:anchorId="1F6805F5" wp14:editId="0B644AD5">
            <wp:extent cx="1346012" cy="952500"/>
            <wp:effectExtent l="0" t="0" r="6985" b="0"/>
            <wp:docPr id="13391063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041" cy="987195"/>
                    </a:xfrm>
                    <a:prstGeom prst="rect">
                      <a:avLst/>
                    </a:prstGeom>
                    <a:noFill/>
                    <a:ln>
                      <a:noFill/>
                    </a:ln>
                  </pic:spPr>
                </pic:pic>
              </a:graphicData>
            </a:graphic>
          </wp:inline>
        </w:drawing>
      </w:r>
    </w:p>
    <w:p w14:paraId="6BA8B544" w14:textId="77777777" w:rsidR="00FC7149" w:rsidRDefault="00FC7149" w:rsidP="00FC7149">
      <w:pPr>
        <w:spacing w:after="0" w:line="240" w:lineRule="auto"/>
        <w:ind w:hanging="45"/>
        <w:jc w:val="center"/>
        <w:rPr>
          <w:rFonts w:asciiTheme="minorHAnsi" w:hAnsiTheme="minorHAnsi" w:cs="Arial"/>
          <w:i/>
          <w:iCs/>
        </w:rPr>
      </w:pPr>
      <w:r w:rsidRPr="00C509D0">
        <w:rPr>
          <w:rFonts w:asciiTheme="minorHAnsi" w:hAnsiTheme="minorHAnsi" w:cs="Arial"/>
          <w:i/>
          <w:iCs/>
        </w:rPr>
        <w:t>Gambar 1.5 Pojok baca digital</w:t>
      </w:r>
      <w:r w:rsidRPr="00C509D0">
        <w:rPr>
          <w:rFonts w:asciiTheme="minorHAnsi" w:hAnsiTheme="minorHAnsi" w:cs="Arial"/>
          <w:i/>
          <w:iCs/>
        </w:rPr>
        <w:t xml:space="preserve"> </w:t>
      </w:r>
    </w:p>
    <w:p w14:paraId="2A3E79D2" w14:textId="423EF08F" w:rsidR="002757B3" w:rsidRPr="00C509D0" w:rsidRDefault="002757B3" w:rsidP="00FC7149">
      <w:pPr>
        <w:spacing w:after="0" w:line="240" w:lineRule="auto"/>
        <w:ind w:hanging="45"/>
        <w:jc w:val="center"/>
        <w:rPr>
          <w:rFonts w:asciiTheme="minorHAnsi" w:hAnsiTheme="minorHAnsi" w:cs="Arial"/>
          <w:i/>
          <w:iCs/>
        </w:rPr>
      </w:pPr>
      <w:r w:rsidRPr="00C509D0">
        <w:rPr>
          <w:rFonts w:asciiTheme="minorHAnsi" w:hAnsiTheme="minorHAnsi" w:cs="Arial"/>
          <w:i/>
          <w:iCs/>
        </w:rPr>
        <w:t>Sumber: Hasil potret peneliti</w:t>
      </w:r>
    </w:p>
    <w:p w14:paraId="053B31AE" w14:textId="77777777" w:rsidR="002757B3" w:rsidRPr="00C509D0" w:rsidRDefault="002757B3" w:rsidP="00FC7149">
      <w:pPr>
        <w:spacing w:after="0" w:line="240" w:lineRule="auto"/>
        <w:ind w:firstLine="0"/>
        <w:rPr>
          <w:rFonts w:asciiTheme="minorHAnsi" w:hAnsiTheme="minorHAnsi" w:cs="Arial"/>
          <w:i/>
          <w:iCs/>
        </w:rPr>
      </w:pPr>
    </w:p>
    <w:p w14:paraId="060950AB" w14:textId="77777777" w:rsidR="00FC7149" w:rsidRDefault="002757B3" w:rsidP="00FC7149">
      <w:pPr>
        <w:spacing w:after="0" w:line="240" w:lineRule="auto"/>
        <w:ind w:hanging="45"/>
        <w:jc w:val="center"/>
        <w:rPr>
          <w:rFonts w:asciiTheme="minorHAnsi" w:hAnsiTheme="minorHAnsi" w:cs="Arial"/>
          <w:i/>
          <w:iCs/>
        </w:rPr>
      </w:pPr>
      <w:r w:rsidRPr="00C509D0">
        <w:rPr>
          <w:rFonts w:asciiTheme="minorHAnsi" w:hAnsiTheme="minorHAnsi" w:cs="Arial"/>
          <w:noProof/>
        </w:rPr>
        <w:drawing>
          <wp:inline distT="0" distB="0" distL="0" distR="0" wp14:anchorId="04170DBC" wp14:editId="36457EBC">
            <wp:extent cx="1320701" cy="990600"/>
            <wp:effectExtent l="0" t="0" r="0" b="0"/>
            <wp:docPr id="7280905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4848" cy="1001211"/>
                    </a:xfrm>
                    <a:prstGeom prst="rect">
                      <a:avLst/>
                    </a:prstGeom>
                    <a:noFill/>
                    <a:ln>
                      <a:noFill/>
                    </a:ln>
                  </pic:spPr>
                </pic:pic>
              </a:graphicData>
            </a:graphic>
          </wp:inline>
        </w:drawing>
      </w:r>
    </w:p>
    <w:p w14:paraId="76FDE806" w14:textId="77777777" w:rsidR="00FC7149" w:rsidRPr="00C509D0" w:rsidRDefault="00FC7149" w:rsidP="00FC7149">
      <w:pPr>
        <w:spacing w:after="0" w:line="240" w:lineRule="auto"/>
        <w:ind w:hanging="45"/>
        <w:jc w:val="center"/>
        <w:rPr>
          <w:rFonts w:asciiTheme="minorHAnsi" w:hAnsiTheme="minorHAnsi" w:cs="Arial"/>
          <w:i/>
          <w:iCs/>
        </w:rPr>
      </w:pPr>
      <w:r w:rsidRPr="00C509D0">
        <w:rPr>
          <w:rFonts w:asciiTheme="minorHAnsi" w:hAnsiTheme="minorHAnsi" w:cs="Arial"/>
          <w:i/>
          <w:iCs/>
        </w:rPr>
        <w:t xml:space="preserve">Gambar 1.6 Ruang perpustakaan </w:t>
      </w:r>
      <w:proofErr w:type="spellStart"/>
      <w:r w:rsidRPr="00C509D0">
        <w:rPr>
          <w:rFonts w:asciiTheme="minorHAnsi" w:hAnsiTheme="minorHAnsi" w:cs="Arial"/>
          <w:i/>
          <w:iCs/>
        </w:rPr>
        <w:t>daera</w:t>
      </w:r>
      <w:proofErr w:type="spellEnd"/>
    </w:p>
    <w:p w14:paraId="6007BE27" w14:textId="2E686BD7" w:rsidR="002757B3" w:rsidRPr="00C509D0" w:rsidRDefault="002757B3" w:rsidP="00FC7149">
      <w:pPr>
        <w:spacing w:after="0" w:line="240" w:lineRule="auto"/>
        <w:ind w:hanging="45"/>
        <w:jc w:val="center"/>
        <w:rPr>
          <w:rFonts w:asciiTheme="minorHAnsi" w:hAnsiTheme="minorHAnsi" w:cs="Arial"/>
          <w:i/>
          <w:iCs/>
        </w:rPr>
      </w:pPr>
      <w:r w:rsidRPr="00C509D0">
        <w:rPr>
          <w:rFonts w:asciiTheme="minorHAnsi" w:hAnsiTheme="minorHAnsi" w:cs="Arial"/>
          <w:i/>
          <w:iCs/>
        </w:rPr>
        <w:t>Sumber: Hasil potret peneliti</w:t>
      </w:r>
    </w:p>
    <w:p w14:paraId="79EC2BF7" w14:textId="77777777" w:rsidR="00FC7149" w:rsidRDefault="00FC7149" w:rsidP="00FC7149">
      <w:pPr>
        <w:spacing w:after="0" w:line="240" w:lineRule="auto"/>
        <w:ind w:hanging="45"/>
        <w:jc w:val="center"/>
        <w:rPr>
          <w:rFonts w:asciiTheme="minorHAnsi" w:hAnsiTheme="minorHAnsi" w:cs="Arial"/>
          <w:i/>
          <w:iCs/>
        </w:rPr>
      </w:pPr>
    </w:p>
    <w:p w14:paraId="1A892944" w14:textId="1ACFE679" w:rsidR="002757B3" w:rsidRPr="00C509D0" w:rsidRDefault="002757B3" w:rsidP="00FC7149">
      <w:pPr>
        <w:spacing w:after="0" w:line="240" w:lineRule="auto"/>
        <w:ind w:hanging="45"/>
        <w:jc w:val="center"/>
        <w:rPr>
          <w:rFonts w:asciiTheme="minorHAnsi" w:hAnsiTheme="minorHAnsi" w:cs="Arial"/>
          <w:i/>
          <w:iCs/>
        </w:rPr>
      </w:pPr>
      <w:r w:rsidRPr="00C509D0">
        <w:rPr>
          <w:rFonts w:asciiTheme="minorHAnsi" w:hAnsiTheme="minorHAnsi" w:cs="Arial"/>
          <w:noProof/>
        </w:rPr>
        <w:drawing>
          <wp:inline distT="0" distB="0" distL="0" distR="0" wp14:anchorId="782BB176" wp14:editId="5A5C06F5">
            <wp:extent cx="1337635" cy="1003300"/>
            <wp:effectExtent l="0" t="0" r="0" b="6350"/>
            <wp:docPr id="10906582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0146" cy="1005183"/>
                    </a:xfrm>
                    <a:prstGeom prst="rect">
                      <a:avLst/>
                    </a:prstGeom>
                    <a:noFill/>
                    <a:ln>
                      <a:noFill/>
                    </a:ln>
                  </pic:spPr>
                </pic:pic>
              </a:graphicData>
            </a:graphic>
          </wp:inline>
        </w:drawing>
      </w:r>
    </w:p>
    <w:p w14:paraId="745F9811" w14:textId="77777777" w:rsidR="00FC7149" w:rsidRPr="00C509D0" w:rsidRDefault="00FC7149" w:rsidP="00FC7149">
      <w:pPr>
        <w:spacing w:after="0" w:line="240" w:lineRule="auto"/>
        <w:ind w:hanging="45"/>
        <w:jc w:val="center"/>
        <w:rPr>
          <w:rFonts w:asciiTheme="minorHAnsi" w:hAnsiTheme="minorHAnsi" w:cs="Arial"/>
          <w:i/>
          <w:iCs/>
        </w:rPr>
      </w:pPr>
      <w:r w:rsidRPr="00C509D0">
        <w:rPr>
          <w:rFonts w:asciiTheme="minorHAnsi" w:hAnsiTheme="minorHAnsi" w:cs="Arial"/>
          <w:i/>
          <w:iCs/>
        </w:rPr>
        <w:t>Gambar 1.7 Perangkat pendukung</w:t>
      </w:r>
    </w:p>
    <w:p w14:paraId="1B00DC4A" w14:textId="34C964A2" w:rsidR="002757B3" w:rsidRDefault="002757B3" w:rsidP="00FC7149">
      <w:pPr>
        <w:spacing w:after="0" w:line="240" w:lineRule="auto"/>
        <w:ind w:hanging="45"/>
        <w:jc w:val="center"/>
        <w:rPr>
          <w:rFonts w:asciiTheme="minorHAnsi" w:hAnsiTheme="minorHAnsi" w:cs="Arial"/>
          <w:i/>
          <w:iCs/>
        </w:rPr>
      </w:pPr>
      <w:r w:rsidRPr="00C509D0">
        <w:rPr>
          <w:rFonts w:asciiTheme="minorHAnsi" w:hAnsiTheme="minorHAnsi" w:cs="Arial"/>
          <w:i/>
          <w:iCs/>
        </w:rPr>
        <w:t>Sumber: Hasil potret peneliti</w:t>
      </w:r>
    </w:p>
    <w:p w14:paraId="1259AF40" w14:textId="77777777" w:rsidR="00FC7149" w:rsidRPr="00C509D0" w:rsidRDefault="00FC7149" w:rsidP="00FC7149">
      <w:pPr>
        <w:spacing w:after="0" w:line="240" w:lineRule="auto"/>
        <w:ind w:hanging="45"/>
        <w:jc w:val="center"/>
        <w:rPr>
          <w:rFonts w:asciiTheme="minorHAnsi" w:hAnsiTheme="minorHAnsi" w:cs="Arial"/>
          <w:i/>
          <w:iCs/>
        </w:rPr>
      </w:pPr>
    </w:p>
    <w:p w14:paraId="0B0FBA69" w14:textId="77777777" w:rsidR="002757B3" w:rsidRPr="00C509D0" w:rsidRDefault="002757B3" w:rsidP="00C509D0">
      <w:pPr>
        <w:pStyle w:val="ListParagraph"/>
        <w:numPr>
          <w:ilvl w:val="0"/>
          <w:numId w:val="9"/>
        </w:numPr>
        <w:tabs>
          <w:tab w:val="left" w:pos="3500"/>
        </w:tabs>
        <w:spacing w:after="0" w:line="240" w:lineRule="auto"/>
        <w:jc w:val="both"/>
        <w:rPr>
          <w:rFonts w:asciiTheme="minorHAnsi" w:hAnsiTheme="minorHAnsi" w:cs="Arial"/>
          <w:b/>
          <w:bCs/>
        </w:rPr>
      </w:pPr>
      <w:r w:rsidRPr="00C509D0">
        <w:rPr>
          <w:rFonts w:asciiTheme="minorHAnsi" w:hAnsiTheme="minorHAnsi" w:cs="Arial"/>
          <w:b/>
          <w:bCs/>
        </w:rPr>
        <w:t>Layanan Baca Keliling</w:t>
      </w:r>
    </w:p>
    <w:p w14:paraId="756EF21B" w14:textId="77777777" w:rsidR="002757B3" w:rsidRPr="00C509D0" w:rsidRDefault="002757B3" w:rsidP="00C509D0">
      <w:pPr>
        <w:pStyle w:val="ListParagraph"/>
        <w:tabs>
          <w:tab w:val="left" w:pos="3500"/>
        </w:tabs>
        <w:spacing w:after="0" w:line="240" w:lineRule="auto"/>
        <w:ind w:left="1800"/>
        <w:jc w:val="both"/>
        <w:rPr>
          <w:rFonts w:asciiTheme="minorHAnsi" w:hAnsiTheme="minorHAnsi" w:cs="Arial"/>
        </w:rPr>
      </w:pPr>
      <w:r w:rsidRPr="00C509D0">
        <w:rPr>
          <w:rFonts w:asciiTheme="minorHAnsi" w:hAnsiTheme="minorHAnsi" w:cs="Arial"/>
        </w:rPr>
        <w:t xml:space="preserve">Layanan baca keliling Menggunakan kendaraan seperti mobil perpustakaan untuk menjangkau desa dan sekolah </w:t>
      </w:r>
      <w:proofErr w:type="spellStart"/>
      <w:r w:rsidRPr="00C509D0">
        <w:rPr>
          <w:rFonts w:asciiTheme="minorHAnsi" w:hAnsiTheme="minorHAnsi" w:cs="Arial"/>
        </w:rPr>
        <w:t>sekolah</w:t>
      </w:r>
      <w:proofErr w:type="spellEnd"/>
      <w:r w:rsidRPr="00C509D0">
        <w:rPr>
          <w:rFonts w:asciiTheme="minorHAnsi" w:hAnsiTheme="minorHAnsi" w:cs="Arial"/>
        </w:rPr>
        <w:t xml:space="preserve"> terpencil.</w:t>
      </w:r>
    </w:p>
    <w:p w14:paraId="3C4AFD34" w14:textId="77777777" w:rsidR="002757B3" w:rsidRPr="00C509D0" w:rsidRDefault="002757B3" w:rsidP="00C509D0">
      <w:pPr>
        <w:pStyle w:val="ListParagraph"/>
        <w:tabs>
          <w:tab w:val="left" w:pos="3500"/>
        </w:tabs>
        <w:spacing w:after="0" w:line="240" w:lineRule="auto"/>
        <w:ind w:left="1800"/>
        <w:jc w:val="both"/>
        <w:rPr>
          <w:rFonts w:asciiTheme="minorHAnsi" w:hAnsiTheme="minorHAnsi" w:cs="Arial"/>
        </w:rPr>
      </w:pPr>
    </w:p>
    <w:p w14:paraId="79F7819A" w14:textId="77777777" w:rsidR="002757B3" w:rsidRDefault="002757B3" w:rsidP="00FC7149">
      <w:pPr>
        <w:pStyle w:val="ListParagraph"/>
        <w:tabs>
          <w:tab w:val="left" w:pos="3500"/>
        </w:tabs>
        <w:spacing w:after="0" w:line="240" w:lineRule="auto"/>
        <w:ind w:left="1800"/>
        <w:jc w:val="center"/>
        <w:rPr>
          <w:rFonts w:asciiTheme="minorHAnsi" w:hAnsiTheme="minorHAnsi" w:cs="Arial"/>
        </w:rPr>
      </w:pPr>
      <w:r w:rsidRPr="00C509D0">
        <w:rPr>
          <w:rFonts w:asciiTheme="minorHAnsi" w:hAnsiTheme="minorHAnsi"/>
          <w:noProof/>
        </w:rPr>
        <w:drawing>
          <wp:inline distT="0" distB="0" distL="0" distR="0" wp14:anchorId="2B94EE08" wp14:editId="42935A5B">
            <wp:extent cx="1054100" cy="790633"/>
            <wp:effectExtent l="0" t="0" r="0" b="9525"/>
            <wp:docPr id="3198503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100" cy="790633"/>
                    </a:xfrm>
                    <a:prstGeom prst="rect">
                      <a:avLst/>
                    </a:prstGeom>
                    <a:noFill/>
                    <a:ln>
                      <a:noFill/>
                    </a:ln>
                  </pic:spPr>
                </pic:pic>
              </a:graphicData>
            </a:graphic>
          </wp:inline>
        </w:drawing>
      </w:r>
    </w:p>
    <w:p w14:paraId="0782EA35" w14:textId="77777777" w:rsidR="00FC7149" w:rsidRPr="00C509D0" w:rsidRDefault="00FC7149" w:rsidP="00FC7149">
      <w:pPr>
        <w:pStyle w:val="ListParagraph"/>
        <w:tabs>
          <w:tab w:val="left" w:pos="3500"/>
        </w:tabs>
        <w:spacing w:after="0" w:line="240" w:lineRule="auto"/>
        <w:ind w:left="1800"/>
        <w:jc w:val="center"/>
        <w:rPr>
          <w:rFonts w:asciiTheme="minorHAnsi" w:hAnsiTheme="minorHAnsi" w:cs="Arial"/>
          <w:i/>
          <w:iCs/>
        </w:rPr>
      </w:pPr>
      <w:r w:rsidRPr="00C509D0">
        <w:rPr>
          <w:rFonts w:asciiTheme="minorHAnsi" w:hAnsiTheme="minorHAnsi" w:cs="Arial"/>
          <w:i/>
          <w:iCs/>
        </w:rPr>
        <w:t>Gambar 1.8 Pelayanan baca keliling</w:t>
      </w:r>
    </w:p>
    <w:p w14:paraId="2733DF04" w14:textId="77777777" w:rsidR="002757B3" w:rsidRPr="00C509D0" w:rsidRDefault="002757B3" w:rsidP="00FC7149">
      <w:pPr>
        <w:pStyle w:val="ListParagraph"/>
        <w:tabs>
          <w:tab w:val="left" w:pos="3500"/>
        </w:tabs>
        <w:spacing w:after="0" w:line="240" w:lineRule="auto"/>
        <w:ind w:left="1800"/>
        <w:jc w:val="center"/>
        <w:rPr>
          <w:rFonts w:asciiTheme="minorHAnsi" w:hAnsiTheme="minorHAnsi" w:cs="Arial"/>
          <w:i/>
          <w:iCs/>
        </w:rPr>
      </w:pPr>
      <w:r w:rsidRPr="00C509D0">
        <w:rPr>
          <w:rFonts w:asciiTheme="minorHAnsi" w:hAnsiTheme="minorHAnsi" w:cs="Arial"/>
          <w:i/>
          <w:iCs/>
        </w:rPr>
        <w:t>Sumber: Hasil potret peneliti</w:t>
      </w:r>
    </w:p>
    <w:p w14:paraId="0BFF6FDA" w14:textId="77777777" w:rsidR="002757B3" w:rsidRPr="00C509D0" w:rsidRDefault="002757B3" w:rsidP="00C509D0">
      <w:pPr>
        <w:pStyle w:val="ListParagraph"/>
        <w:tabs>
          <w:tab w:val="left" w:pos="3500"/>
        </w:tabs>
        <w:spacing w:after="0" w:line="240" w:lineRule="auto"/>
        <w:ind w:left="1800"/>
        <w:jc w:val="both"/>
        <w:rPr>
          <w:rFonts w:asciiTheme="minorHAnsi" w:hAnsiTheme="minorHAnsi" w:cs="Arial"/>
        </w:rPr>
      </w:pPr>
    </w:p>
    <w:p w14:paraId="6172B80A" w14:textId="77777777" w:rsidR="002757B3" w:rsidRPr="00C509D0" w:rsidRDefault="002757B3" w:rsidP="00C509D0">
      <w:pPr>
        <w:pStyle w:val="ListParagraph"/>
        <w:numPr>
          <w:ilvl w:val="0"/>
          <w:numId w:val="9"/>
        </w:numPr>
        <w:spacing w:after="0" w:line="240" w:lineRule="auto"/>
        <w:jc w:val="both"/>
        <w:rPr>
          <w:rFonts w:asciiTheme="minorHAnsi" w:hAnsiTheme="minorHAnsi" w:cs="Arial"/>
          <w:b/>
          <w:bCs/>
        </w:rPr>
      </w:pPr>
      <w:r w:rsidRPr="00C509D0">
        <w:rPr>
          <w:rFonts w:asciiTheme="minorHAnsi" w:hAnsiTheme="minorHAnsi" w:cs="Arial"/>
          <w:b/>
          <w:bCs/>
        </w:rPr>
        <w:t>Perpustakaan desa/kelurahan dan Taman baca Masyarakat (TBM)</w:t>
      </w:r>
    </w:p>
    <w:p w14:paraId="090B3A2B"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Bermitra dengan komunitas untuk membangun perpustakaan kecil di tingkat desa/kelurahan serta taman baca Masyarakat (TBM).</w:t>
      </w:r>
    </w:p>
    <w:p w14:paraId="0EC331A1" w14:textId="77777777" w:rsidR="002757B3" w:rsidRPr="00C509D0" w:rsidRDefault="002757B3" w:rsidP="00C509D0">
      <w:pPr>
        <w:pStyle w:val="ListParagraph"/>
        <w:spacing w:after="0" w:line="240" w:lineRule="auto"/>
        <w:ind w:left="1800"/>
        <w:jc w:val="both"/>
        <w:rPr>
          <w:rFonts w:asciiTheme="minorHAnsi" w:hAnsiTheme="minorHAnsi" w:cs="Arial"/>
        </w:rPr>
      </w:pPr>
    </w:p>
    <w:p w14:paraId="335B127C" w14:textId="18BE6F31" w:rsidR="002757B3" w:rsidRPr="00C509D0" w:rsidRDefault="002757B3" w:rsidP="00FC7149">
      <w:pPr>
        <w:pStyle w:val="ListParagraph"/>
        <w:spacing w:after="0" w:line="240" w:lineRule="auto"/>
        <w:ind w:left="1800"/>
        <w:jc w:val="center"/>
        <w:rPr>
          <w:rFonts w:asciiTheme="minorHAnsi" w:hAnsiTheme="minorHAnsi" w:cs="Arial"/>
          <w:noProof/>
        </w:rPr>
      </w:pPr>
      <w:r w:rsidRPr="00C509D0">
        <w:rPr>
          <w:rFonts w:asciiTheme="minorHAnsi" w:hAnsiTheme="minorHAnsi" w:cs="Arial"/>
          <w:noProof/>
        </w:rPr>
        <w:drawing>
          <wp:inline distT="0" distB="0" distL="0" distR="0" wp14:anchorId="41FB9335" wp14:editId="6B4B28B9">
            <wp:extent cx="1033574" cy="1035050"/>
            <wp:effectExtent l="0" t="0" r="0" b="0"/>
            <wp:docPr id="50446374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0642" cy="1062157"/>
                    </a:xfrm>
                    <a:prstGeom prst="rect">
                      <a:avLst/>
                    </a:prstGeom>
                    <a:noFill/>
                    <a:ln>
                      <a:noFill/>
                    </a:ln>
                  </pic:spPr>
                </pic:pic>
              </a:graphicData>
            </a:graphic>
          </wp:inline>
        </w:drawing>
      </w:r>
    </w:p>
    <w:p w14:paraId="4550AF3C" w14:textId="77777777" w:rsidR="00FC7149" w:rsidRPr="00C509D0" w:rsidRDefault="00FC7149"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 xml:space="preserve">Gambar 1.9 TBM </w:t>
      </w:r>
      <w:proofErr w:type="spellStart"/>
      <w:r w:rsidRPr="00C509D0">
        <w:rPr>
          <w:rFonts w:asciiTheme="minorHAnsi" w:hAnsiTheme="minorHAnsi" w:cs="Arial"/>
          <w:i/>
          <w:iCs/>
        </w:rPr>
        <w:t>Misir</w:t>
      </w:r>
      <w:proofErr w:type="spellEnd"/>
      <w:r w:rsidRPr="00C509D0">
        <w:rPr>
          <w:rFonts w:asciiTheme="minorHAnsi" w:hAnsiTheme="minorHAnsi" w:cs="Arial"/>
          <w:i/>
          <w:iCs/>
        </w:rPr>
        <w:t xml:space="preserve"> Tengah</w:t>
      </w:r>
    </w:p>
    <w:p w14:paraId="47E0F849" w14:textId="77777777" w:rsidR="002757B3" w:rsidRPr="00C509D0" w:rsidRDefault="002757B3" w:rsidP="00FC7149">
      <w:pPr>
        <w:pStyle w:val="ListParagraph"/>
        <w:spacing w:after="0" w:line="240" w:lineRule="auto"/>
        <w:ind w:left="1800"/>
        <w:jc w:val="center"/>
        <w:rPr>
          <w:rFonts w:asciiTheme="minorHAnsi" w:hAnsiTheme="minorHAnsi" w:cs="Arial"/>
          <w:i/>
          <w:iCs/>
          <w:noProof/>
        </w:rPr>
      </w:pPr>
      <w:r w:rsidRPr="00C509D0">
        <w:rPr>
          <w:rFonts w:asciiTheme="minorHAnsi" w:hAnsiTheme="minorHAnsi" w:cs="Arial"/>
          <w:i/>
          <w:iCs/>
          <w:noProof/>
        </w:rPr>
        <w:t>Sumber: Hasil potret peneliti</w:t>
      </w:r>
    </w:p>
    <w:p w14:paraId="1CA1EF2C" w14:textId="77777777" w:rsidR="002757B3" w:rsidRPr="00C509D0" w:rsidRDefault="002757B3" w:rsidP="00FC7149">
      <w:pPr>
        <w:pStyle w:val="ListParagraph"/>
        <w:spacing w:after="0" w:line="240" w:lineRule="auto"/>
        <w:ind w:left="1800"/>
        <w:jc w:val="center"/>
        <w:rPr>
          <w:rFonts w:asciiTheme="minorHAnsi" w:hAnsiTheme="minorHAnsi" w:cs="Arial"/>
          <w:i/>
          <w:iCs/>
          <w:noProof/>
        </w:rPr>
      </w:pPr>
    </w:p>
    <w:p w14:paraId="2CB9EE6A"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noProof/>
        </w:rPr>
        <w:drawing>
          <wp:inline distT="0" distB="0" distL="0" distR="0" wp14:anchorId="3D66448F" wp14:editId="1760E576">
            <wp:extent cx="1308100" cy="981147"/>
            <wp:effectExtent l="0" t="0" r="6350" b="9525"/>
            <wp:docPr id="5416488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9725" cy="997367"/>
                    </a:xfrm>
                    <a:prstGeom prst="rect">
                      <a:avLst/>
                    </a:prstGeom>
                    <a:noFill/>
                    <a:ln>
                      <a:noFill/>
                    </a:ln>
                  </pic:spPr>
                </pic:pic>
              </a:graphicData>
            </a:graphic>
          </wp:inline>
        </w:drawing>
      </w:r>
    </w:p>
    <w:p w14:paraId="4D24430F" w14:textId="77777777" w:rsidR="00FC7149" w:rsidRPr="00C509D0" w:rsidRDefault="00FC7149" w:rsidP="00FC7149">
      <w:pPr>
        <w:pStyle w:val="ListParagraph"/>
        <w:spacing w:after="0" w:line="240" w:lineRule="auto"/>
        <w:ind w:left="1800"/>
        <w:jc w:val="center"/>
        <w:rPr>
          <w:rFonts w:asciiTheme="minorHAnsi" w:hAnsiTheme="minorHAnsi" w:cs="Arial"/>
          <w:i/>
          <w:iCs/>
          <w:noProof/>
        </w:rPr>
      </w:pPr>
      <w:r w:rsidRPr="00C509D0">
        <w:rPr>
          <w:rFonts w:asciiTheme="minorHAnsi" w:hAnsiTheme="minorHAnsi" w:cs="Arial"/>
          <w:i/>
          <w:iCs/>
          <w:noProof/>
        </w:rPr>
        <w:t>Gambar 1.9 Kegiatan baca di TBM Misir Tengah</w:t>
      </w:r>
    </w:p>
    <w:p w14:paraId="73FC1A11"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Sumber: Hasil potret peneliti</w:t>
      </w:r>
    </w:p>
    <w:p w14:paraId="4515842B" w14:textId="77777777" w:rsidR="002757B3" w:rsidRPr="00C509D0" w:rsidRDefault="002757B3" w:rsidP="00C509D0">
      <w:pPr>
        <w:pStyle w:val="ListParagraph"/>
        <w:spacing w:after="0" w:line="240" w:lineRule="auto"/>
        <w:ind w:left="1800"/>
        <w:jc w:val="both"/>
        <w:rPr>
          <w:rFonts w:asciiTheme="minorHAnsi" w:hAnsiTheme="minorHAnsi" w:cs="Arial"/>
          <w:i/>
          <w:iCs/>
        </w:rPr>
      </w:pPr>
    </w:p>
    <w:p w14:paraId="2980FBE8" w14:textId="77777777" w:rsidR="002757B3" w:rsidRPr="00C509D0" w:rsidRDefault="002757B3" w:rsidP="00C509D0">
      <w:pPr>
        <w:pStyle w:val="ListParagraph"/>
        <w:spacing w:after="0" w:line="240" w:lineRule="auto"/>
        <w:ind w:left="1800"/>
        <w:jc w:val="both"/>
        <w:rPr>
          <w:rFonts w:asciiTheme="minorHAnsi" w:hAnsiTheme="minorHAnsi" w:cs="Arial"/>
          <w:i/>
          <w:iCs/>
        </w:rPr>
      </w:pPr>
    </w:p>
    <w:p w14:paraId="544CC554" w14:textId="77777777" w:rsidR="002757B3" w:rsidRPr="00C509D0" w:rsidRDefault="002757B3" w:rsidP="00C509D0">
      <w:pPr>
        <w:pStyle w:val="ListParagraph"/>
        <w:numPr>
          <w:ilvl w:val="0"/>
          <w:numId w:val="9"/>
        </w:numPr>
        <w:spacing w:after="0" w:line="240" w:lineRule="auto"/>
        <w:jc w:val="both"/>
        <w:rPr>
          <w:rFonts w:asciiTheme="minorHAnsi" w:hAnsiTheme="minorHAnsi" w:cs="Arial"/>
          <w:b/>
          <w:bCs/>
        </w:rPr>
      </w:pPr>
      <w:r w:rsidRPr="00C509D0">
        <w:rPr>
          <w:rFonts w:asciiTheme="minorHAnsi" w:hAnsiTheme="minorHAnsi" w:cs="Arial"/>
          <w:b/>
          <w:bCs/>
        </w:rPr>
        <w:t xml:space="preserve">Kegiatan pembinaan </w:t>
      </w:r>
      <w:proofErr w:type="spellStart"/>
      <w:r w:rsidRPr="00C509D0">
        <w:rPr>
          <w:rFonts w:asciiTheme="minorHAnsi" w:hAnsiTheme="minorHAnsi" w:cs="Arial"/>
          <w:b/>
          <w:bCs/>
        </w:rPr>
        <w:t>pengelolah</w:t>
      </w:r>
      <w:proofErr w:type="spellEnd"/>
      <w:r w:rsidRPr="00C509D0">
        <w:rPr>
          <w:rFonts w:asciiTheme="minorHAnsi" w:hAnsiTheme="minorHAnsi" w:cs="Arial"/>
          <w:b/>
          <w:bCs/>
        </w:rPr>
        <w:t xml:space="preserve"> perpustakaan</w:t>
      </w:r>
    </w:p>
    <w:p w14:paraId="203AFD63" w14:textId="77777777" w:rsidR="002757B3" w:rsidRPr="00C509D0" w:rsidRDefault="002757B3" w:rsidP="00C509D0">
      <w:pPr>
        <w:pStyle w:val="ListParagraph"/>
        <w:spacing w:after="0" w:line="240" w:lineRule="auto"/>
        <w:ind w:left="1800"/>
        <w:jc w:val="both"/>
        <w:rPr>
          <w:rFonts w:asciiTheme="minorHAnsi" w:hAnsiTheme="minorHAnsi" w:cs="Arial"/>
        </w:rPr>
      </w:pPr>
      <w:r w:rsidRPr="00C509D0">
        <w:rPr>
          <w:rFonts w:asciiTheme="minorHAnsi" w:hAnsiTheme="minorHAnsi" w:cs="Arial"/>
        </w:rPr>
        <w:t>Kegiatan pembinaan perpustakaan di lakukan di sekolah dan di desa/kelurahan serta TBM (Taman Baca Masyarakat) bertujuan untuk meningkatkan mutu dan kualita penyelenggaraan perpustakaan agar memberi manfaat bagi siswa, guru dan warga, sehingga perpustakaan bisa dijadikan tempat rekreasi sambil membaca.</w:t>
      </w:r>
    </w:p>
    <w:p w14:paraId="12177896" w14:textId="77777777" w:rsidR="002757B3" w:rsidRPr="00C509D0" w:rsidRDefault="002757B3" w:rsidP="00C509D0">
      <w:pPr>
        <w:pStyle w:val="ListParagraph"/>
        <w:spacing w:after="0" w:line="240" w:lineRule="auto"/>
        <w:ind w:left="1800"/>
        <w:jc w:val="both"/>
        <w:rPr>
          <w:rFonts w:asciiTheme="minorHAnsi" w:hAnsiTheme="minorHAnsi" w:cs="Arial"/>
        </w:rPr>
      </w:pPr>
    </w:p>
    <w:p w14:paraId="4397BFA2" w14:textId="77777777" w:rsidR="002757B3" w:rsidRPr="00C509D0" w:rsidRDefault="002757B3" w:rsidP="00FC7149">
      <w:pPr>
        <w:pStyle w:val="ListParagraph"/>
        <w:spacing w:after="0" w:line="240" w:lineRule="auto"/>
        <w:ind w:left="1800"/>
        <w:jc w:val="center"/>
        <w:rPr>
          <w:rFonts w:asciiTheme="minorHAnsi" w:hAnsiTheme="minorHAnsi" w:cs="Arial"/>
        </w:rPr>
      </w:pPr>
      <w:r w:rsidRPr="00C509D0">
        <w:rPr>
          <w:rFonts w:asciiTheme="minorHAnsi" w:hAnsiTheme="minorHAnsi" w:cs="Arial"/>
          <w:noProof/>
        </w:rPr>
        <w:drawing>
          <wp:inline distT="0" distB="0" distL="0" distR="0" wp14:anchorId="7B4FAC97" wp14:editId="3A9D1D0F">
            <wp:extent cx="1549288" cy="1162050"/>
            <wp:effectExtent l="0" t="0" r="0" b="0"/>
            <wp:docPr id="9835255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6222" cy="1167251"/>
                    </a:xfrm>
                    <a:prstGeom prst="rect">
                      <a:avLst/>
                    </a:prstGeom>
                    <a:noFill/>
                    <a:ln>
                      <a:noFill/>
                    </a:ln>
                  </pic:spPr>
                </pic:pic>
              </a:graphicData>
            </a:graphic>
          </wp:inline>
        </w:drawing>
      </w:r>
    </w:p>
    <w:p w14:paraId="0073417B" w14:textId="77777777" w:rsidR="00FC7149" w:rsidRPr="00C509D0" w:rsidRDefault="00FC7149" w:rsidP="00FC7149">
      <w:pPr>
        <w:pStyle w:val="ListParagraph"/>
        <w:spacing w:after="0" w:line="240" w:lineRule="auto"/>
        <w:ind w:left="1800"/>
        <w:jc w:val="center"/>
        <w:rPr>
          <w:rFonts w:asciiTheme="minorHAnsi" w:hAnsiTheme="minorHAnsi" w:cs="Arial"/>
          <w:i/>
          <w:iCs/>
        </w:rPr>
      </w:pPr>
      <w:proofErr w:type="gramStart"/>
      <w:r w:rsidRPr="00C509D0">
        <w:rPr>
          <w:rFonts w:asciiTheme="minorHAnsi" w:hAnsiTheme="minorHAnsi" w:cs="Arial"/>
          <w:i/>
          <w:iCs/>
        </w:rPr>
        <w:t>Gambar 1.</w:t>
      </w:r>
      <w:proofErr w:type="gramEnd"/>
      <w:r w:rsidRPr="00C509D0">
        <w:rPr>
          <w:rFonts w:asciiTheme="minorHAnsi" w:hAnsiTheme="minorHAnsi" w:cs="Arial"/>
          <w:i/>
          <w:iCs/>
        </w:rPr>
        <w:t xml:space="preserve"> 11 Kegiatan pembinaan perpustakaan</w:t>
      </w:r>
    </w:p>
    <w:p w14:paraId="2F9F706F" w14:textId="77777777" w:rsidR="002757B3" w:rsidRPr="00C509D0" w:rsidRDefault="002757B3" w:rsidP="00FC7149">
      <w:pPr>
        <w:pStyle w:val="ListParagraph"/>
        <w:spacing w:after="0" w:line="240" w:lineRule="auto"/>
        <w:ind w:left="1800"/>
        <w:jc w:val="center"/>
        <w:rPr>
          <w:rFonts w:asciiTheme="minorHAnsi" w:hAnsiTheme="minorHAnsi" w:cs="Arial"/>
          <w:i/>
          <w:iCs/>
        </w:rPr>
      </w:pPr>
      <w:r w:rsidRPr="00C509D0">
        <w:rPr>
          <w:rFonts w:asciiTheme="minorHAnsi" w:hAnsiTheme="minorHAnsi" w:cs="Arial"/>
          <w:i/>
          <w:iCs/>
        </w:rPr>
        <w:t>Sumber: Hasil potret peneliti</w:t>
      </w:r>
    </w:p>
    <w:p w14:paraId="60A3CE85" w14:textId="77777777" w:rsidR="00FC7149" w:rsidRDefault="00FC7149" w:rsidP="00FC7149">
      <w:pPr>
        <w:spacing w:after="0" w:line="240" w:lineRule="auto"/>
        <w:ind w:firstLine="720"/>
        <w:jc w:val="center"/>
        <w:rPr>
          <w:rFonts w:asciiTheme="minorHAnsi" w:hAnsiTheme="minorHAnsi" w:cs="Arial"/>
          <w:b/>
          <w:bCs/>
        </w:rPr>
      </w:pPr>
    </w:p>
    <w:p w14:paraId="12A93036" w14:textId="77777777" w:rsidR="002757B3" w:rsidRPr="00C509D0" w:rsidRDefault="002757B3" w:rsidP="00C509D0">
      <w:pPr>
        <w:spacing w:after="0" w:line="240" w:lineRule="auto"/>
        <w:ind w:firstLine="720"/>
        <w:jc w:val="both"/>
        <w:rPr>
          <w:rFonts w:asciiTheme="minorHAnsi" w:hAnsiTheme="minorHAnsi" w:cs="Arial"/>
          <w:b/>
          <w:bCs/>
        </w:rPr>
      </w:pPr>
      <w:r w:rsidRPr="00C509D0">
        <w:rPr>
          <w:rFonts w:asciiTheme="minorHAnsi" w:hAnsiTheme="minorHAnsi" w:cs="Arial"/>
          <w:b/>
          <w:bCs/>
        </w:rPr>
        <w:t>Penyeimbangan antara Tradisi dan Inovasi</w:t>
      </w:r>
    </w:p>
    <w:p w14:paraId="7FAB51F1"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Penyeimbangan antara tradisi dan inovasi dalam pengembangan perpustakaan daerah, seperti di Kabupaten </w:t>
      </w:r>
      <w:proofErr w:type="spellStart"/>
      <w:r w:rsidRPr="00C509D0">
        <w:rPr>
          <w:rFonts w:asciiTheme="minorHAnsi" w:hAnsiTheme="minorHAnsi" w:cs="Arial"/>
        </w:rPr>
        <w:t>Sikka</w:t>
      </w:r>
      <w:proofErr w:type="spellEnd"/>
      <w:r w:rsidRPr="00C509D0">
        <w:rPr>
          <w:rFonts w:asciiTheme="minorHAnsi" w:hAnsiTheme="minorHAnsi" w:cs="Arial"/>
        </w:rPr>
        <w:t>, melibatkan dua elemen yang saling mendukung, yaitu pelestarian nilai-nilai budaya lokal serta adaptasi terhadap perkembangan teknologi dan kebutuhan masyarakat modern.</w:t>
      </w:r>
    </w:p>
    <w:p w14:paraId="6A7391F2"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Di Kabupaten </w:t>
      </w:r>
      <w:proofErr w:type="spellStart"/>
      <w:r w:rsidRPr="00C509D0">
        <w:rPr>
          <w:rFonts w:asciiTheme="minorHAnsi" w:hAnsiTheme="minorHAnsi" w:cs="Arial"/>
        </w:rPr>
        <w:t>Sikka</w:t>
      </w:r>
      <w:proofErr w:type="spellEnd"/>
      <w:r w:rsidRPr="00C509D0">
        <w:rPr>
          <w:rFonts w:asciiTheme="minorHAnsi" w:hAnsiTheme="minorHAnsi" w:cs="Arial"/>
        </w:rPr>
        <w:t>, penyeimbangan ini dapat dilakukan melalui beberapa pendekatan sebagai berikut:</w:t>
      </w:r>
    </w:p>
    <w:p w14:paraId="6EB2D371" w14:textId="77777777" w:rsidR="002757B3" w:rsidRPr="00C509D0" w:rsidRDefault="002757B3" w:rsidP="00C509D0">
      <w:pPr>
        <w:pStyle w:val="ListParagraph"/>
        <w:numPr>
          <w:ilvl w:val="0"/>
          <w:numId w:val="11"/>
        </w:numPr>
        <w:spacing w:after="0" w:line="240" w:lineRule="auto"/>
        <w:jc w:val="both"/>
        <w:rPr>
          <w:rFonts w:asciiTheme="minorHAnsi" w:hAnsiTheme="minorHAnsi" w:cs="Arial"/>
          <w:b/>
          <w:bCs/>
        </w:rPr>
      </w:pPr>
      <w:r w:rsidRPr="00C509D0">
        <w:rPr>
          <w:rFonts w:asciiTheme="minorHAnsi" w:hAnsiTheme="minorHAnsi" w:cs="Arial"/>
          <w:b/>
          <w:bCs/>
        </w:rPr>
        <w:t>Pelestarian Tradisi Lokal</w:t>
      </w:r>
    </w:p>
    <w:p w14:paraId="5D6690C8" w14:textId="77777777" w:rsidR="002757B3" w:rsidRPr="00C509D0" w:rsidRDefault="002757B3" w:rsidP="00C509D0">
      <w:pPr>
        <w:pStyle w:val="ListParagraph"/>
        <w:numPr>
          <w:ilvl w:val="0"/>
          <w:numId w:val="12"/>
        </w:numPr>
        <w:spacing w:after="0" w:line="240" w:lineRule="auto"/>
        <w:jc w:val="both"/>
        <w:rPr>
          <w:rFonts w:asciiTheme="minorHAnsi" w:hAnsiTheme="minorHAnsi" w:cs="Arial"/>
        </w:rPr>
      </w:pPr>
      <w:r w:rsidRPr="00C509D0">
        <w:rPr>
          <w:rFonts w:asciiTheme="minorHAnsi" w:hAnsiTheme="minorHAnsi" w:cs="Arial"/>
        </w:rPr>
        <w:t xml:space="preserve">Penguatan Koleksi Budaya: Perpustakaan daerah </w:t>
      </w:r>
      <w:proofErr w:type="spellStart"/>
      <w:r w:rsidRPr="00C509D0">
        <w:rPr>
          <w:rFonts w:asciiTheme="minorHAnsi" w:hAnsiTheme="minorHAnsi" w:cs="Arial"/>
        </w:rPr>
        <w:t>Sikka</w:t>
      </w:r>
      <w:proofErr w:type="spellEnd"/>
      <w:r w:rsidRPr="00C509D0">
        <w:rPr>
          <w:rFonts w:asciiTheme="minorHAnsi" w:hAnsiTheme="minorHAnsi" w:cs="Arial"/>
        </w:rPr>
        <w:t xml:space="preserve"> dapat mengembangkan koleksi yang mendokumentasikan budaya lokal, sejarah, dan adat istiadat masyarakat </w:t>
      </w:r>
      <w:proofErr w:type="spellStart"/>
      <w:r w:rsidRPr="00C509D0">
        <w:rPr>
          <w:rFonts w:asciiTheme="minorHAnsi" w:hAnsiTheme="minorHAnsi" w:cs="Arial"/>
        </w:rPr>
        <w:t>Sikka</w:t>
      </w:r>
      <w:proofErr w:type="spellEnd"/>
      <w:r w:rsidRPr="00C509D0">
        <w:rPr>
          <w:rFonts w:asciiTheme="minorHAnsi" w:hAnsiTheme="minorHAnsi" w:cs="Arial"/>
        </w:rPr>
        <w:t>. Ini bisa berupa buku, manuskrip, foto, atau media digital yang mengangkat cerita rakyat, bahasa daerah, dan seni budaya.</w:t>
      </w:r>
    </w:p>
    <w:p w14:paraId="42CD36E0" w14:textId="77777777" w:rsidR="002757B3" w:rsidRPr="00C509D0" w:rsidRDefault="002757B3" w:rsidP="00C509D0">
      <w:pPr>
        <w:pStyle w:val="ListParagraph"/>
        <w:numPr>
          <w:ilvl w:val="0"/>
          <w:numId w:val="12"/>
        </w:numPr>
        <w:spacing w:after="0" w:line="240" w:lineRule="auto"/>
        <w:jc w:val="both"/>
        <w:rPr>
          <w:rFonts w:asciiTheme="minorHAnsi" w:hAnsiTheme="minorHAnsi" w:cs="Arial"/>
        </w:rPr>
      </w:pPr>
      <w:r w:rsidRPr="00C509D0">
        <w:rPr>
          <w:rFonts w:asciiTheme="minorHAnsi" w:hAnsiTheme="minorHAnsi" w:cs="Arial"/>
        </w:rPr>
        <w:t>Program Pemberdayaan Komunitas: Mengadakan kegiatan yang melibatkan masyarakat lokal, seperti seminar budaya, pelatihan seni tradisional, atau program literasi yang mempromosikan kebudayaan daerah.</w:t>
      </w:r>
    </w:p>
    <w:p w14:paraId="55BF10A2" w14:textId="77777777" w:rsidR="002757B3" w:rsidRPr="00C509D0" w:rsidRDefault="002757B3" w:rsidP="00C509D0">
      <w:pPr>
        <w:pStyle w:val="ListParagraph"/>
        <w:numPr>
          <w:ilvl w:val="0"/>
          <w:numId w:val="11"/>
        </w:numPr>
        <w:spacing w:after="0" w:line="240" w:lineRule="auto"/>
        <w:jc w:val="both"/>
        <w:rPr>
          <w:rFonts w:asciiTheme="minorHAnsi" w:hAnsiTheme="minorHAnsi" w:cs="Arial"/>
          <w:b/>
          <w:bCs/>
        </w:rPr>
      </w:pPr>
      <w:r w:rsidRPr="00C509D0">
        <w:rPr>
          <w:rFonts w:asciiTheme="minorHAnsi" w:hAnsiTheme="minorHAnsi" w:cs="Arial"/>
          <w:b/>
          <w:bCs/>
        </w:rPr>
        <w:lastRenderedPageBreak/>
        <w:t xml:space="preserve"> Inovasi dalam Layanan dan Teknologi</w:t>
      </w:r>
    </w:p>
    <w:p w14:paraId="1DEDE7DA" w14:textId="77777777" w:rsidR="002757B3" w:rsidRPr="00C509D0" w:rsidRDefault="002757B3" w:rsidP="00C509D0">
      <w:pPr>
        <w:pStyle w:val="ListParagraph"/>
        <w:numPr>
          <w:ilvl w:val="0"/>
          <w:numId w:val="13"/>
        </w:numPr>
        <w:spacing w:after="0" w:line="240" w:lineRule="auto"/>
        <w:jc w:val="both"/>
        <w:rPr>
          <w:rFonts w:asciiTheme="minorHAnsi" w:hAnsiTheme="minorHAnsi" w:cs="Arial"/>
        </w:rPr>
      </w:pPr>
      <w:r w:rsidRPr="00C509D0">
        <w:rPr>
          <w:rFonts w:asciiTheme="minorHAnsi" w:hAnsiTheme="minorHAnsi" w:cs="Arial"/>
        </w:rPr>
        <w:t xml:space="preserve">Digitalisasi dan Akses Online: Mengikuti perkembangan </w:t>
      </w:r>
      <w:proofErr w:type="spellStart"/>
      <w:r w:rsidRPr="00C509D0">
        <w:rPr>
          <w:rFonts w:asciiTheme="minorHAnsi" w:hAnsiTheme="minorHAnsi" w:cs="Arial"/>
        </w:rPr>
        <w:t>zaman</w:t>
      </w:r>
      <w:proofErr w:type="spellEnd"/>
      <w:r w:rsidRPr="00C509D0">
        <w:rPr>
          <w:rFonts w:asciiTheme="minorHAnsi" w:hAnsiTheme="minorHAnsi" w:cs="Arial"/>
        </w:rPr>
        <w:t xml:space="preserve">, perpustakaan daerah dapat menggunakan teknologi informasi untuk </w:t>
      </w:r>
      <w:proofErr w:type="gramStart"/>
      <w:r w:rsidRPr="00C509D0">
        <w:rPr>
          <w:rFonts w:asciiTheme="minorHAnsi" w:hAnsiTheme="minorHAnsi" w:cs="Arial"/>
        </w:rPr>
        <w:t>mentransformasi  koleksi</w:t>
      </w:r>
      <w:proofErr w:type="gramEnd"/>
      <w:r w:rsidRPr="00C509D0">
        <w:rPr>
          <w:rFonts w:asciiTheme="minorHAnsi" w:hAnsiTheme="minorHAnsi" w:cs="Arial"/>
        </w:rPr>
        <w:t xml:space="preserve"> mereka, mempermudah akses ke bahan pustaka baik dalam bentuk buku elektronik, audio, maupun video yang bisa diakses secara online. Ini membuka peluang bagi masyarakat yang berada di lokasi terpencil untuk mengakses pengetahuan.</w:t>
      </w:r>
    </w:p>
    <w:p w14:paraId="4AE4573C" w14:textId="77777777" w:rsidR="002757B3" w:rsidRPr="00C509D0" w:rsidRDefault="002757B3" w:rsidP="00C509D0">
      <w:pPr>
        <w:pStyle w:val="ListParagraph"/>
        <w:numPr>
          <w:ilvl w:val="0"/>
          <w:numId w:val="13"/>
        </w:numPr>
        <w:spacing w:after="0" w:line="240" w:lineRule="auto"/>
        <w:jc w:val="both"/>
        <w:rPr>
          <w:rFonts w:asciiTheme="minorHAnsi" w:hAnsiTheme="minorHAnsi" w:cs="Arial"/>
        </w:rPr>
      </w:pPr>
      <w:r w:rsidRPr="00C509D0">
        <w:rPr>
          <w:rFonts w:asciiTheme="minorHAnsi" w:hAnsiTheme="minorHAnsi" w:cs="Arial"/>
        </w:rPr>
        <w:t xml:space="preserve">Inovasi Program Literasi: Mengadaptasi program literasi dengan pendekatan yang lebih interaktif, misalnya mengadakan kelas-kelas pelatihan teknologi informasi, kursus menulis, atau diskusi buku berbasis online untuk menjangkau </w:t>
      </w:r>
      <w:proofErr w:type="spellStart"/>
      <w:r w:rsidRPr="00C509D0">
        <w:rPr>
          <w:rFonts w:asciiTheme="minorHAnsi" w:hAnsiTheme="minorHAnsi" w:cs="Arial"/>
        </w:rPr>
        <w:t>audiens</w:t>
      </w:r>
      <w:proofErr w:type="spellEnd"/>
      <w:r w:rsidRPr="00C509D0">
        <w:rPr>
          <w:rFonts w:asciiTheme="minorHAnsi" w:hAnsiTheme="minorHAnsi" w:cs="Arial"/>
        </w:rPr>
        <w:t xml:space="preserve"> yang lebih </w:t>
      </w:r>
      <w:proofErr w:type="spellStart"/>
      <w:r w:rsidRPr="00C509D0">
        <w:rPr>
          <w:rFonts w:asciiTheme="minorHAnsi" w:hAnsiTheme="minorHAnsi" w:cs="Arial"/>
        </w:rPr>
        <w:t>luas.seperti</w:t>
      </w:r>
      <w:proofErr w:type="spellEnd"/>
      <w:r w:rsidRPr="00C509D0">
        <w:rPr>
          <w:rFonts w:asciiTheme="minorHAnsi" w:hAnsiTheme="minorHAnsi" w:cs="Arial"/>
        </w:rPr>
        <w:t xml:space="preserve"> </w:t>
      </w:r>
      <w:proofErr w:type="spellStart"/>
      <w:r w:rsidRPr="00C509D0">
        <w:rPr>
          <w:rFonts w:asciiTheme="minorHAnsi" w:hAnsiTheme="minorHAnsi" w:cs="Arial"/>
          <w:i/>
          <w:iCs/>
        </w:rPr>
        <w:t>blogger</w:t>
      </w:r>
      <w:proofErr w:type="gramStart"/>
      <w:r w:rsidRPr="00C509D0">
        <w:rPr>
          <w:rFonts w:asciiTheme="minorHAnsi" w:hAnsiTheme="minorHAnsi" w:cs="Arial"/>
          <w:i/>
          <w:iCs/>
        </w:rPr>
        <w:t>,website</w:t>
      </w:r>
      <w:proofErr w:type="spellEnd"/>
      <w:proofErr w:type="gramEnd"/>
      <w:r w:rsidRPr="00C509D0">
        <w:rPr>
          <w:rFonts w:asciiTheme="minorHAnsi" w:hAnsiTheme="minorHAnsi" w:cs="Arial"/>
        </w:rPr>
        <w:t xml:space="preserve">,&amp; aplikasi </w:t>
      </w:r>
      <w:r w:rsidRPr="00C509D0">
        <w:rPr>
          <w:rFonts w:asciiTheme="minorHAnsi" w:hAnsiTheme="minorHAnsi" w:cs="Arial"/>
          <w:i/>
          <w:iCs/>
        </w:rPr>
        <w:t>ebook.</w:t>
      </w:r>
    </w:p>
    <w:p w14:paraId="34F365C0" w14:textId="77777777" w:rsidR="002757B3" w:rsidRPr="00C509D0" w:rsidRDefault="002757B3" w:rsidP="00C509D0">
      <w:pPr>
        <w:pStyle w:val="ListParagraph"/>
        <w:numPr>
          <w:ilvl w:val="0"/>
          <w:numId w:val="11"/>
        </w:numPr>
        <w:spacing w:after="0" w:line="240" w:lineRule="auto"/>
        <w:jc w:val="both"/>
        <w:rPr>
          <w:rFonts w:asciiTheme="minorHAnsi" w:hAnsiTheme="minorHAnsi" w:cs="Arial"/>
          <w:b/>
          <w:bCs/>
        </w:rPr>
      </w:pPr>
      <w:r w:rsidRPr="00C509D0">
        <w:rPr>
          <w:rFonts w:asciiTheme="minorHAnsi" w:hAnsiTheme="minorHAnsi" w:cs="Arial"/>
          <w:b/>
          <w:bCs/>
        </w:rPr>
        <w:t>Sinergi Tradisi dan Inovasi</w:t>
      </w:r>
    </w:p>
    <w:p w14:paraId="78933F21" w14:textId="77777777" w:rsidR="002757B3" w:rsidRPr="00C509D0" w:rsidRDefault="002757B3" w:rsidP="00C509D0">
      <w:pPr>
        <w:pStyle w:val="ListParagraph"/>
        <w:numPr>
          <w:ilvl w:val="0"/>
          <w:numId w:val="14"/>
        </w:numPr>
        <w:spacing w:after="0" w:line="240" w:lineRule="auto"/>
        <w:jc w:val="both"/>
        <w:rPr>
          <w:rFonts w:asciiTheme="minorHAnsi" w:hAnsiTheme="minorHAnsi" w:cs="Arial"/>
        </w:rPr>
      </w:pPr>
      <w:r w:rsidRPr="00C509D0">
        <w:rPr>
          <w:rFonts w:asciiTheme="minorHAnsi" w:hAnsiTheme="minorHAnsi" w:cs="Arial"/>
        </w:rPr>
        <w:t>Penciptaan Ruang Kolaboratif: Membangun ruang perpustakaan yang menggabungkan desain tradisional dengan fasilitas modern, sehingga pengunjung dapat merasakan suasana yang nyaman dan menghargai budaya lokal sambil memanfaatkan teknologi untuk belajar.</w:t>
      </w:r>
    </w:p>
    <w:p w14:paraId="43E9C0A9" w14:textId="77777777" w:rsidR="002757B3" w:rsidRPr="00C509D0" w:rsidRDefault="002757B3" w:rsidP="00C509D0">
      <w:pPr>
        <w:pStyle w:val="ListParagraph"/>
        <w:numPr>
          <w:ilvl w:val="0"/>
          <w:numId w:val="14"/>
        </w:numPr>
        <w:spacing w:after="0" w:line="240" w:lineRule="auto"/>
        <w:jc w:val="both"/>
        <w:rPr>
          <w:rFonts w:asciiTheme="minorHAnsi" w:hAnsiTheme="minorHAnsi" w:cs="Arial"/>
        </w:rPr>
      </w:pPr>
      <w:r w:rsidRPr="00C509D0">
        <w:rPr>
          <w:rFonts w:asciiTheme="minorHAnsi" w:hAnsiTheme="minorHAnsi" w:cs="Arial"/>
        </w:rPr>
        <w:t xml:space="preserve">Kegiatan Berkaitan dengan Kehidupan Sehari-hari: Perpustakaan daerah juga menyelenggarakan kegiatan yang menggabungkan tradisi dan inovasi, seperti lomba menulis dan membaca cerita rakyat dengan menggunakan media digital atau pameran foto yang menggambarkan kehidupan masyarakat </w:t>
      </w:r>
      <w:proofErr w:type="spellStart"/>
      <w:r w:rsidRPr="00C509D0">
        <w:rPr>
          <w:rFonts w:asciiTheme="minorHAnsi" w:hAnsiTheme="minorHAnsi" w:cs="Arial"/>
        </w:rPr>
        <w:t>Sikka</w:t>
      </w:r>
      <w:proofErr w:type="spellEnd"/>
      <w:r w:rsidRPr="00C509D0">
        <w:rPr>
          <w:rFonts w:asciiTheme="minorHAnsi" w:hAnsiTheme="minorHAnsi" w:cs="Arial"/>
        </w:rPr>
        <w:t xml:space="preserve"> yang dapat diakses melalui platform online.</w:t>
      </w:r>
    </w:p>
    <w:p w14:paraId="7990EDFB" w14:textId="77777777" w:rsidR="002757B3" w:rsidRPr="00C509D0" w:rsidRDefault="002757B3" w:rsidP="00C509D0">
      <w:pPr>
        <w:pStyle w:val="ListParagraph"/>
        <w:numPr>
          <w:ilvl w:val="0"/>
          <w:numId w:val="8"/>
        </w:numPr>
        <w:spacing w:after="0" w:line="240" w:lineRule="auto"/>
        <w:jc w:val="both"/>
        <w:rPr>
          <w:rFonts w:asciiTheme="minorHAnsi" w:hAnsiTheme="minorHAnsi" w:cs="Arial"/>
          <w:b/>
          <w:bCs/>
        </w:rPr>
      </w:pPr>
      <w:r w:rsidRPr="00C509D0">
        <w:rPr>
          <w:rFonts w:asciiTheme="minorHAnsi" w:hAnsiTheme="minorHAnsi" w:cs="Arial"/>
          <w:b/>
          <w:bCs/>
        </w:rPr>
        <w:t>Tantangan dan Solusi</w:t>
      </w:r>
    </w:p>
    <w:p w14:paraId="4806A72D"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Keterbatasan Sumber Daya, menjadi suatu tantangan utama dalam pengembangan perpustakaan daerah adalah keterbatasan dana dan fasilitas. Solusinya bisa berupa kerja sama dengan pemerintah daerah, lembaga swasta, atau organisasi non-pemerintah (NGO) yang peduli pada pengembangan literasi.</w:t>
      </w:r>
    </w:p>
    <w:p w14:paraId="42483FE4"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Respons masyarakat ada kalanya lebih nyaman dengan cara tradisional dalam mengakses informasi. Oleh karena itu, penting untuk mengedukasi masyarakat tentang manfaat teknologi informasi tanpa meninggalkan nilai-nilai tradisional yang ada.</w:t>
      </w:r>
    </w:p>
    <w:p w14:paraId="68C7DFCC" w14:textId="77777777" w:rsidR="002757B3" w:rsidRPr="00C509D0" w:rsidRDefault="002757B3" w:rsidP="00C509D0">
      <w:pPr>
        <w:pStyle w:val="ListParagraph"/>
        <w:numPr>
          <w:ilvl w:val="0"/>
          <w:numId w:val="8"/>
        </w:numPr>
        <w:spacing w:after="0" w:line="240" w:lineRule="auto"/>
        <w:jc w:val="both"/>
        <w:rPr>
          <w:rFonts w:asciiTheme="minorHAnsi" w:hAnsiTheme="minorHAnsi" w:cs="Arial"/>
          <w:b/>
          <w:bCs/>
        </w:rPr>
      </w:pPr>
      <w:r w:rsidRPr="00C509D0">
        <w:rPr>
          <w:rFonts w:asciiTheme="minorHAnsi" w:hAnsiTheme="minorHAnsi" w:cs="Arial"/>
          <w:b/>
          <w:bCs/>
        </w:rPr>
        <w:t>Peran Perpustakaan dalam Meningkatkan Kualitas Hidup Masyarakat</w:t>
      </w:r>
    </w:p>
    <w:p w14:paraId="56E18A5F" w14:textId="77777777" w:rsidR="002757B3"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Perpustakaan berperan penting dalam meningkatkan kualitas hidup masyarakat melalui berbagai program inovasi dan tradisi yang ada di perpustakaan</w:t>
      </w:r>
    </w:p>
    <w:p w14:paraId="22251BD2" w14:textId="709DFBB4" w:rsidR="00286F10" w:rsidRPr="00C509D0" w:rsidRDefault="002757B3" w:rsidP="00C509D0">
      <w:pPr>
        <w:pStyle w:val="ListParagraph"/>
        <w:spacing w:after="0" w:line="240" w:lineRule="auto"/>
        <w:ind w:firstLine="720"/>
        <w:jc w:val="both"/>
        <w:rPr>
          <w:rFonts w:asciiTheme="minorHAnsi" w:hAnsiTheme="minorHAnsi" w:cs="Arial"/>
        </w:rPr>
      </w:pPr>
      <w:r w:rsidRPr="00C509D0">
        <w:rPr>
          <w:rFonts w:asciiTheme="minorHAnsi" w:hAnsiTheme="minorHAnsi" w:cs="Arial"/>
        </w:rPr>
        <w:t xml:space="preserve">Perpustakaan daerah di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dapat menjadi pilar dalam meningkatkan kualitas hidup masyarakat dengan menyediakan </w:t>
      </w:r>
      <w:proofErr w:type="gramStart"/>
      <w:r w:rsidRPr="00C509D0">
        <w:rPr>
          <w:rFonts w:asciiTheme="minorHAnsi" w:hAnsiTheme="minorHAnsi" w:cs="Arial"/>
        </w:rPr>
        <w:t>akses  pengetahuan</w:t>
      </w:r>
      <w:proofErr w:type="gramEnd"/>
      <w:r w:rsidRPr="00C509D0">
        <w:rPr>
          <w:rFonts w:asciiTheme="minorHAnsi" w:hAnsiTheme="minorHAnsi" w:cs="Arial"/>
        </w:rPr>
        <w:t xml:space="preserve"> yang luas, baik yang bersifat lokal maupun global. Dengan adanya perpustakaan yang menggabungkan tradisi dan inovasi, masyarakat dapat berkembang secara lebih holistik, memahami pentingnya pendidikan, dan beradaptasi dengan perkembangan </w:t>
      </w:r>
      <w:proofErr w:type="spellStart"/>
      <w:r w:rsidRPr="00C509D0">
        <w:rPr>
          <w:rFonts w:asciiTheme="minorHAnsi" w:hAnsiTheme="minorHAnsi" w:cs="Arial"/>
        </w:rPr>
        <w:t>zaman</w:t>
      </w:r>
      <w:proofErr w:type="spellEnd"/>
      <w:r w:rsidRPr="00C509D0">
        <w:rPr>
          <w:rFonts w:asciiTheme="minorHAnsi" w:hAnsiTheme="minorHAnsi" w:cs="Arial"/>
        </w:rPr>
        <w:t xml:space="preserve"> tanpa kehilangan identitas budaya mereka.</w:t>
      </w:r>
    </w:p>
    <w:p w14:paraId="042C538C" w14:textId="77777777" w:rsidR="009E4CB3" w:rsidRPr="00C509D0" w:rsidRDefault="009E4CB3" w:rsidP="00C509D0">
      <w:pPr>
        <w:pStyle w:val="ListParagraph"/>
        <w:spacing w:after="0" w:line="240" w:lineRule="auto"/>
        <w:ind w:firstLine="720"/>
        <w:jc w:val="both"/>
        <w:rPr>
          <w:rFonts w:asciiTheme="minorHAnsi" w:hAnsiTheme="minorHAnsi" w:cs="Arial"/>
        </w:rPr>
      </w:pPr>
    </w:p>
    <w:p w14:paraId="04A9167E" w14:textId="77777777" w:rsidR="00286F10" w:rsidRPr="00C509D0" w:rsidRDefault="00057078" w:rsidP="00C509D0">
      <w:pPr>
        <w:numPr>
          <w:ilvl w:val="0"/>
          <w:numId w:val="2"/>
        </w:numPr>
        <w:pBdr>
          <w:top w:val="nil"/>
          <w:left w:val="nil"/>
          <w:bottom w:val="nil"/>
          <w:right w:val="nil"/>
          <w:between w:val="nil"/>
        </w:pBdr>
        <w:spacing w:after="0" w:line="240" w:lineRule="auto"/>
        <w:ind w:left="284" w:hanging="286"/>
        <w:jc w:val="both"/>
        <w:rPr>
          <w:rFonts w:asciiTheme="minorHAnsi" w:eastAsia="Cambria" w:hAnsiTheme="minorHAnsi" w:cs="Cambria"/>
          <w:color w:val="000000"/>
        </w:rPr>
      </w:pPr>
      <w:r w:rsidRPr="00C509D0">
        <w:rPr>
          <w:rFonts w:asciiTheme="minorHAnsi" w:eastAsia="Cambria" w:hAnsiTheme="minorHAnsi" w:cs="Cambria"/>
          <w:b/>
          <w:color w:val="000000"/>
        </w:rPr>
        <w:t>Kesimpulan</w:t>
      </w:r>
    </w:p>
    <w:p w14:paraId="0736B60E" w14:textId="77777777" w:rsidR="00FC7149" w:rsidRDefault="00FC7149" w:rsidP="00C509D0">
      <w:pPr>
        <w:pStyle w:val="ListParagraph"/>
        <w:spacing w:after="0" w:line="240" w:lineRule="auto"/>
        <w:ind w:left="360" w:firstLine="720"/>
        <w:jc w:val="both"/>
        <w:rPr>
          <w:rFonts w:asciiTheme="minorHAnsi" w:hAnsiTheme="minorHAnsi" w:cs="Arial"/>
        </w:rPr>
      </w:pPr>
    </w:p>
    <w:p w14:paraId="61AA45DF" w14:textId="77777777" w:rsidR="002757B3" w:rsidRPr="00C509D0" w:rsidRDefault="002757B3" w:rsidP="00FC7149">
      <w:pPr>
        <w:pStyle w:val="ListParagraph"/>
        <w:spacing w:after="0" w:line="240" w:lineRule="auto"/>
        <w:ind w:left="0" w:firstLine="426"/>
        <w:jc w:val="both"/>
        <w:rPr>
          <w:rFonts w:asciiTheme="minorHAnsi" w:hAnsiTheme="minorHAnsi" w:cs="Arial"/>
        </w:rPr>
      </w:pPr>
      <w:proofErr w:type="gramStart"/>
      <w:r w:rsidRPr="00C509D0">
        <w:rPr>
          <w:rFonts w:asciiTheme="minorHAnsi" w:hAnsiTheme="minorHAnsi" w:cs="Arial"/>
        </w:rPr>
        <w:t xml:space="preserve">Penyeimbangan antara tradisi dan inovasi dalam pengembangan perpustakaan daerah merupakan aspek yang sangat penting dalam menjaga relevansi dan keberlanjutan perpustakaan di tengah perkembangan </w:t>
      </w:r>
      <w:proofErr w:type="spellStart"/>
      <w:r w:rsidRPr="00C509D0">
        <w:rPr>
          <w:rFonts w:asciiTheme="minorHAnsi" w:hAnsiTheme="minorHAnsi" w:cs="Arial"/>
        </w:rPr>
        <w:t>zaman</w:t>
      </w:r>
      <w:proofErr w:type="spellEnd"/>
      <w:r w:rsidRPr="00C509D0">
        <w:rPr>
          <w:rFonts w:asciiTheme="minorHAnsi" w:hAnsiTheme="minorHAnsi" w:cs="Arial"/>
        </w:rPr>
        <w:t>.</w:t>
      </w:r>
      <w:proofErr w:type="gramEnd"/>
      <w:r w:rsidRPr="00C509D0">
        <w:rPr>
          <w:rFonts w:asciiTheme="minorHAnsi" w:hAnsiTheme="minorHAnsi" w:cs="Arial"/>
        </w:rPr>
        <w:t xml:space="preserve"> Tradisi, yang meliputi pelestarian budaya lokal, pengetahuan, dan sejarah, memberikan dasar yang kokoh bagi identitas suatu daerah, sementara inovasi, terutama dalam bentuk teknologi dan digitalisasi, membuka jalan untuk mempermudah akses informasi dan memperluas jangkauan layanan perpustakaan kepada masyarakat yang lebih luas.</w:t>
      </w:r>
    </w:p>
    <w:p w14:paraId="30363392" w14:textId="77777777" w:rsidR="009E4CB3" w:rsidRPr="00C509D0" w:rsidRDefault="002757B3" w:rsidP="00FC7149">
      <w:pPr>
        <w:pStyle w:val="ListParagraph"/>
        <w:spacing w:after="0" w:line="240" w:lineRule="auto"/>
        <w:ind w:left="0" w:firstLine="426"/>
        <w:jc w:val="both"/>
        <w:rPr>
          <w:rFonts w:asciiTheme="minorHAnsi" w:hAnsiTheme="minorHAnsi" w:cs="Arial"/>
        </w:rPr>
      </w:pPr>
      <w:r w:rsidRPr="00C509D0">
        <w:rPr>
          <w:rFonts w:asciiTheme="minorHAnsi" w:hAnsiTheme="minorHAnsi" w:cs="Arial"/>
        </w:rPr>
        <w:t xml:space="preserve">Penyeimbangan antara tradisi dan inovasi dalam pengembangan perpustakaan daerah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merupakan langkah strategis untuk menciptakan perpustakaan yang tidak hanya relevan dengan perkembangan </w:t>
      </w:r>
      <w:proofErr w:type="spellStart"/>
      <w:r w:rsidRPr="00C509D0">
        <w:rPr>
          <w:rFonts w:asciiTheme="minorHAnsi" w:hAnsiTheme="minorHAnsi" w:cs="Arial"/>
        </w:rPr>
        <w:t>zaman</w:t>
      </w:r>
      <w:proofErr w:type="spellEnd"/>
      <w:r w:rsidRPr="00C509D0">
        <w:rPr>
          <w:rFonts w:asciiTheme="minorHAnsi" w:hAnsiTheme="minorHAnsi" w:cs="Arial"/>
        </w:rPr>
        <w:t>, tetapi juga memperkuat identitas budaya lokal. Dengan mengintegrasikan teknologi modern dan pelestarian nilai-nilai tradisional, perpustakaan dapat berfungsi sebagai pusat pembelajaran yang dinamis dan berkelanjutan.</w:t>
      </w:r>
    </w:p>
    <w:p w14:paraId="104DFAE4" w14:textId="148E3FE7" w:rsidR="00286F10" w:rsidRPr="00C509D0" w:rsidRDefault="002757B3" w:rsidP="00FC7149">
      <w:pPr>
        <w:pStyle w:val="ListParagraph"/>
        <w:spacing w:after="0" w:line="240" w:lineRule="auto"/>
        <w:ind w:left="0" w:firstLine="426"/>
        <w:jc w:val="both"/>
        <w:rPr>
          <w:rFonts w:asciiTheme="minorHAnsi" w:hAnsiTheme="minorHAnsi" w:cs="Arial"/>
        </w:rPr>
      </w:pPr>
      <w:r w:rsidRPr="00C509D0">
        <w:rPr>
          <w:rFonts w:asciiTheme="minorHAnsi" w:hAnsiTheme="minorHAnsi" w:cs="Arial"/>
        </w:rPr>
        <w:lastRenderedPageBreak/>
        <w:t xml:space="preserve">Dengan mengedepankan nilai-nilai budaya lokal, sambil mengadopsi inovasi teknologi, perpustakaan daerah di Kabupaten </w:t>
      </w:r>
      <w:proofErr w:type="spellStart"/>
      <w:r w:rsidRPr="00C509D0">
        <w:rPr>
          <w:rFonts w:asciiTheme="minorHAnsi" w:hAnsiTheme="minorHAnsi" w:cs="Arial"/>
        </w:rPr>
        <w:t>Sikka</w:t>
      </w:r>
      <w:proofErr w:type="spellEnd"/>
      <w:r w:rsidRPr="00C509D0">
        <w:rPr>
          <w:rFonts w:asciiTheme="minorHAnsi" w:hAnsiTheme="minorHAnsi" w:cs="Arial"/>
        </w:rPr>
        <w:t xml:space="preserve"> dapat menjadi pusat pengetahuan yang relevan dan memberikan manfaat bagi masyarakat, baik dalam melestarikan tradisi maupun mempersiapkan mereka untuk menghadapi tantangan masa depan.</w:t>
      </w:r>
    </w:p>
    <w:p w14:paraId="6499E644" w14:textId="77777777" w:rsidR="009E4CB3" w:rsidRPr="00C509D0" w:rsidRDefault="009E4CB3" w:rsidP="00C509D0">
      <w:pPr>
        <w:pStyle w:val="ListParagraph"/>
        <w:spacing w:after="0" w:line="240" w:lineRule="auto"/>
        <w:ind w:left="360" w:firstLine="720"/>
        <w:jc w:val="both"/>
        <w:rPr>
          <w:rFonts w:asciiTheme="minorHAnsi" w:hAnsiTheme="minorHAnsi" w:cs="Arial"/>
        </w:rPr>
      </w:pPr>
    </w:p>
    <w:p w14:paraId="768E00A8" w14:textId="56888CAE" w:rsidR="00286F10" w:rsidRPr="00C509D0" w:rsidRDefault="00057078" w:rsidP="00C509D0">
      <w:pPr>
        <w:numPr>
          <w:ilvl w:val="0"/>
          <w:numId w:val="2"/>
        </w:numPr>
        <w:pBdr>
          <w:top w:val="nil"/>
          <w:left w:val="nil"/>
          <w:bottom w:val="nil"/>
          <w:right w:val="nil"/>
          <w:between w:val="nil"/>
        </w:pBdr>
        <w:spacing w:after="0" w:line="240" w:lineRule="auto"/>
        <w:rPr>
          <w:rFonts w:asciiTheme="minorHAnsi" w:eastAsia="Cambria" w:hAnsiTheme="minorHAnsi" w:cs="Cambria"/>
          <w:color w:val="000000"/>
        </w:rPr>
      </w:pPr>
      <w:r w:rsidRPr="00C509D0">
        <w:rPr>
          <w:rFonts w:asciiTheme="minorHAnsi" w:eastAsia="Cambria" w:hAnsiTheme="minorHAnsi" w:cs="Cambria"/>
          <w:b/>
          <w:color w:val="000000"/>
        </w:rPr>
        <w:t>Referens</w:t>
      </w:r>
      <w:r w:rsidR="002757B3" w:rsidRPr="00C509D0">
        <w:rPr>
          <w:rFonts w:asciiTheme="minorHAnsi" w:eastAsia="Cambria" w:hAnsiTheme="minorHAnsi" w:cs="Cambria"/>
          <w:b/>
          <w:color w:val="000000"/>
        </w:rPr>
        <w:t>i</w:t>
      </w:r>
    </w:p>
    <w:p w14:paraId="58F2F37A" w14:textId="77777777" w:rsidR="00FC7149" w:rsidRDefault="00FC7149"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b/>
          <w:bCs/>
        </w:rPr>
      </w:pPr>
    </w:p>
    <w:p w14:paraId="59C23E80" w14:textId="0D9642B1"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bCs/>
        </w:rPr>
        <w:fldChar w:fldCharType="begin" w:fldLock="1"/>
      </w:r>
      <w:r w:rsidRPr="00FC7149">
        <w:rPr>
          <w:rFonts w:asciiTheme="minorHAnsi" w:hAnsiTheme="minorHAnsi" w:cs="Times New Roman"/>
          <w:bCs/>
        </w:rPr>
        <w:instrText xml:space="preserve">ADDIN Mendeley Bibliography CSL_BIBLIOGRAPHY </w:instrText>
      </w:r>
      <w:r w:rsidRPr="00FC7149">
        <w:rPr>
          <w:rFonts w:asciiTheme="minorHAnsi" w:hAnsiTheme="minorHAnsi" w:cs="Times New Roman"/>
          <w:bCs/>
        </w:rPr>
        <w:fldChar w:fldCharType="separate"/>
      </w:r>
      <w:r w:rsidRPr="00FC7149">
        <w:rPr>
          <w:rFonts w:asciiTheme="minorHAnsi" w:hAnsiTheme="minorHAnsi" w:cs="Times New Roman"/>
          <w:noProof/>
          <w:szCs w:val="24"/>
        </w:rPr>
        <w:t xml:space="preserve">Abdussamad Zuchri. </w:t>
      </w:r>
      <w:r w:rsidR="00FC7149" w:rsidRPr="00FC7149">
        <w:rPr>
          <w:rFonts w:asciiTheme="minorHAnsi" w:hAnsiTheme="minorHAnsi" w:cs="Times New Roman"/>
          <w:noProof/>
          <w:szCs w:val="24"/>
        </w:rPr>
        <w:t>(</w:t>
      </w:r>
      <w:r w:rsidRPr="00FC7149">
        <w:rPr>
          <w:rFonts w:asciiTheme="minorHAnsi" w:hAnsiTheme="minorHAnsi" w:cs="Times New Roman"/>
          <w:noProof/>
          <w:szCs w:val="24"/>
        </w:rPr>
        <w:t>2015</w:t>
      </w:r>
      <w:r w:rsidR="00FC7149" w:rsidRPr="00FC7149">
        <w:rPr>
          <w:rFonts w:asciiTheme="minorHAnsi" w:hAnsiTheme="minorHAnsi" w:cs="Times New Roman"/>
          <w:noProof/>
          <w:szCs w:val="24"/>
        </w:rPr>
        <w:t>)</w:t>
      </w:r>
      <w:r w:rsidRPr="00FC7149">
        <w:rPr>
          <w:rFonts w:asciiTheme="minorHAnsi" w:hAnsiTheme="minorHAnsi" w:cs="Times New Roman"/>
          <w:noProof/>
          <w:szCs w:val="24"/>
        </w:rPr>
        <w:t xml:space="preserve">. </w:t>
      </w:r>
      <w:r w:rsidRPr="00FC7149">
        <w:rPr>
          <w:rFonts w:asciiTheme="minorHAnsi" w:hAnsiTheme="minorHAnsi" w:cs="Times New Roman"/>
          <w:i/>
          <w:iCs/>
          <w:noProof/>
          <w:szCs w:val="24"/>
        </w:rPr>
        <w:t>Metode Penelitian Kualitatif</w:t>
      </w:r>
      <w:r w:rsidRPr="00FC7149">
        <w:rPr>
          <w:rFonts w:asciiTheme="minorHAnsi" w:hAnsiTheme="minorHAnsi" w:cs="Times New Roman"/>
          <w:noProof/>
          <w:szCs w:val="24"/>
        </w:rPr>
        <w:t>.</w:t>
      </w:r>
    </w:p>
    <w:p w14:paraId="0BE49D54" w14:textId="23F89AEE"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Afian Tilal, Saputra Agung Donny Rizka. </w:t>
      </w:r>
      <w:r w:rsidR="00FC7149" w:rsidRPr="00FC7149">
        <w:rPr>
          <w:rFonts w:asciiTheme="minorHAnsi" w:hAnsiTheme="minorHAnsi" w:cs="Times New Roman"/>
          <w:noProof/>
          <w:szCs w:val="24"/>
        </w:rPr>
        <w:t>(</w:t>
      </w:r>
      <w:r w:rsidRPr="00FC7149">
        <w:rPr>
          <w:rFonts w:asciiTheme="minorHAnsi" w:hAnsiTheme="minorHAnsi" w:cs="Times New Roman"/>
          <w:noProof/>
          <w:szCs w:val="24"/>
        </w:rPr>
        <w:t>2020</w:t>
      </w:r>
      <w:r w:rsidR="00FC7149" w:rsidRPr="00FC7149">
        <w:rPr>
          <w:rFonts w:asciiTheme="minorHAnsi" w:hAnsiTheme="minorHAnsi" w:cs="Times New Roman"/>
          <w:noProof/>
          <w:szCs w:val="24"/>
        </w:rPr>
        <w:t>)</w:t>
      </w:r>
      <w:r w:rsidRPr="00FC7149">
        <w:rPr>
          <w:rFonts w:asciiTheme="minorHAnsi" w:hAnsiTheme="minorHAnsi" w:cs="Times New Roman"/>
          <w:noProof/>
          <w:szCs w:val="24"/>
        </w:rPr>
        <w:t xml:space="preserve">. “Inovasi Fasilitas Perpustakaan Sekolah Dasar Dalam Meningkatkan Minat Baca.” </w:t>
      </w:r>
      <w:r w:rsidRPr="00FC7149">
        <w:rPr>
          <w:rFonts w:asciiTheme="minorHAnsi" w:hAnsiTheme="minorHAnsi" w:cs="Times New Roman"/>
          <w:i/>
          <w:iCs/>
          <w:noProof/>
          <w:szCs w:val="24"/>
        </w:rPr>
        <w:t>Jurnal Visionary</w:t>
      </w:r>
      <w:r w:rsidRPr="00FC7149">
        <w:rPr>
          <w:rFonts w:asciiTheme="minorHAnsi" w:hAnsiTheme="minorHAnsi" w:cs="Times New Roman"/>
          <w:noProof/>
          <w:szCs w:val="24"/>
        </w:rPr>
        <w:t xml:space="preserve"> 9(1): 62–70.</w:t>
      </w:r>
    </w:p>
    <w:p w14:paraId="5C745769" w14:textId="5B4A8FA1"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Komariah, Neneng, Encang Saepudin, and Evi Nursanti Rukmana. </w:t>
      </w:r>
      <w:r w:rsidR="00FC7149" w:rsidRPr="00FC7149">
        <w:rPr>
          <w:rFonts w:asciiTheme="minorHAnsi" w:hAnsiTheme="minorHAnsi" w:cs="Times New Roman"/>
          <w:noProof/>
          <w:szCs w:val="24"/>
        </w:rPr>
        <w:t>(</w:t>
      </w:r>
      <w:r w:rsidRPr="00FC7149">
        <w:rPr>
          <w:rFonts w:asciiTheme="minorHAnsi" w:hAnsiTheme="minorHAnsi" w:cs="Times New Roman"/>
          <w:noProof/>
          <w:szCs w:val="24"/>
        </w:rPr>
        <w:t>2021</w:t>
      </w:r>
      <w:r w:rsidR="00FC7149" w:rsidRPr="00FC7149">
        <w:rPr>
          <w:rFonts w:asciiTheme="minorHAnsi" w:hAnsiTheme="minorHAnsi" w:cs="Times New Roman"/>
          <w:noProof/>
          <w:szCs w:val="24"/>
        </w:rPr>
        <w:t>)</w:t>
      </w:r>
      <w:r w:rsidRPr="00FC7149">
        <w:rPr>
          <w:rFonts w:asciiTheme="minorHAnsi" w:hAnsiTheme="minorHAnsi" w:cs="Times New Roman"/>
          <w:noProof/>
          <w:szCs w:val="24"/>
        </w:rPr>
        <w:t xml:space="preserve">. “Pelayanan Perpustakaan Desa Berbasis Inklusi Sosial Di Perpustakaan Desa Jendela Dunia Kabupaten Kuningan Jawa Barat.” </w:t>
      </w:r>
      <w:r w:rsidRPr="00FC7149">
        <w:rPr>
          <w:rFonts w:asciiTheme="minorHAnsi" w:hAnsiTheme="minorHAnsi" w:cs="Times New Roman"/>
          <w:i/>
          <w:iCs/>
          <w:noProof/>
          <w:szCs w:val="24"/>
        </w:rPr>
        <w:t>Berkala Ilmu Perpustakaan dan Informasi</w:t>
      </w:r>
      <w:r w:rsidRPr="00FC7149">
        <w:rPr>
          <w:rFonts w:asciiTheme="minorHAnsi" w:hAnsiTheme="minorHAnsi" w:cs="Times New Roman"/>
          <w:noProof/>
          <w:szCs w:val="24"/>
        </w:rPr>
        <w:t xml:space="preserve"> 17(1): 112–27. doi:10.22146/bip.v17i1.1298.</w:t>
      </w:r>
    </w:p>
    <w:p w14:paraId="764A4450" w14:textId="603170A2"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Krismayani, Ika. </w:t>
      </w:r>
      <w:r w:rsidR="00FC7149" w:rsidRPr="00FC7149">
        <w:rPr>
          <w:rFonts w:asciiTheme="minorHAnsi" w:hAnsiTheme="minorHAnsi" w:cs="Times New Roman"/>
          <w:noProof/>
          <w:szCs w:val="24"/>
        </w:rPr>
        <w:t>(</w:t>
      </w:r>
      <w:r w:rsidRPr="00FC7149">
        <w:rPr>
          <w:rFonts w:asciiTheme="minorHAnsi" w:hAnsiTheme="minorHAnsi" w:cs="Times New Roman"/>
          <w:noProof/>
          <w:szCs w:val="24"/>
        </w:rPr>
        <w:t>2018</w:t>
      </w:r>
      <w:r w:rsidR="00FC7149" w:rsidRPr="00FC7149">
        <w:rPr>
          <w:rFonts w:asciiTheme="minorHAnsi" w:hAnsiTheme="minorHAnsi" w:cs="Times New Roman"/>
          <w:noProof/>
          <w:szCs w:val="24"/>
        </w:rPr>
        <w:t>)</w:t>
      </w:r>
      <w:r w:rsidRPr="00FC7149">
        <w:rPr>
          <w:rFonts w:asciiTheme="minorHAnsi" w:hAnsiTheme="minorHAnsi" w:cs="Times New Roman"/>
          <w:noProof/>
          <w:szCs w:val="24"/>
        </w:rPr>
        <w:t xml:space="preserve">. “Mewujudkan Fungsi Perpustakaan Di Daerah.” </w:t>
      </w:r>
      <w:r w:rsidRPr="00FC7149">
        <w:rPr>
          <w:rFonts w:asciiTheme="minorHAnsi" w:hAnsiTheme="minorHAnsi" w:cs="Times New Roman"/>
          <w:i/>
          <w:iCs/>
          <w:noProof/>
          <w:szCs w:val="24"/>
        </w:rPr>
        <w:t>Anuva</w:t>
      </w:r>
      <w:r w:rsidRPr="00FC7149">
        <w:rPr>
          <w:rFonts w:asciiTheme="minorHAnsi" w:hAnsiTheme="minorHAnsi" w:cs="Times New Roman"/>
          <w:noProof/>
          <w:szCs w:val="24"/>
        </w:rPr>
        <w:t xml:space="preserve"> 2(2): 233. doi:10.14710/anuva.2.2.233-242.</w:t>
      </w:r>
    </w:p>
    <w:p w14:paraId="1A2BA3DB" w14:textId="1C1ECFCC"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Bapang, Firdaus Yacob, Yonas KGD Gobang, and Lodowik Nikodemus Kedoh. </w:t>
      </w:r>
      <w:r w:rsidR="00FC7149" w:rsidRPr="00FC7149">
        <w:rPr>
          <w:rFonts w:asciiTheme="minorHAnsi" w:hAnsiTheme="minorHAnsi" w:cs="Times New Roman"/>
          <w:noProof/>
          <w:szCs w:val="24"/>
        </w:rPr>
        <w:t>(2024)</w:t>
      </w:r>
      <w:r w:rsidR="00FC7149" w:rsidRPr="00FC7149">
        <w:rPr>
          <w:rFonts w:asciiTheme="minorHAnsi" w:hAnsiTheme="minorHAnsi" w:cs="Times New Roman"/>
          <w:noProof/>
          <w:szCs w:val="24"/>
        </w:rPr>
        <w:t xml:space="preserve">. </w:t>
      </w:r>
      <w:r w:rsidRPr="00FC7149">
        <w:rPr>
          <w:rFonts w:asciiTheme="minorHAnsi" w:hAnsiTheme="minorHAnsi" w:cs="Times New Roman"/>
          <w:noProof/>
          <w:szCs w:val="24"/>
        </w:rPr>
        <w:t>"PROSES PRODUKSI MEDIA BERBASIS DIGITAL: Model Pembelajaran Partisipatoris dalam Produksi Podcast dan Webclip Bisnis Indonesia Periode 15 Agustus s/d 01 Desember 2023." </w:t>
      </w:r>
      <w:r w:rsidRPr="00FC7149">
        <w:rPr>
          <w:rFonts w:asciiTheme="minorHAnsi" w:hAnsiTheme="minorHAnsi" w:cs="Times New Roman"/>
          <w:i/>
          <w:iCs/>
          <w:noProof/>
          <w:szCs w:val="24"/>
        </w:rPr>
        <w:t>Jurnal Ilmu Komunikasi Communicatio</w:t>
      </w:r>
      <w:r w:rsidRPr="00FC7149">
        <w:rPr>
          <w:rFonts w:asciiTheme="minorHAnsi" w:hAnsiTheme="minorHAnsi" w:cs="Times New Roman"/>
          <w:noProof/>
          <w:szCs w:val="24"/>
        </w:rPr>
        <w:t> 3.1: 12-23.</w:t>
      </w:r>
    </w:p>
    <w:p w14:paraId="1739C687" w14:textId="2C9B0775"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Kurniasih, RR. Iridayanti, and Rahmat Setiawan Saefullah. </w:t>
      </w:r>
      <w:r w:rsidR="00FC7149" w:rsidRPr="00FC7149">
        <w:rPr>
          <w:rFonts w:asciiTheme="minorHAnsi" w:hAnsiTheme="minorHAnsi" w:cs="Times New Roman"/>
          <w:noProof/>
          <w:szCs w:val="24"/>
        </w:rPr>
        <w:t>(</w:t>
      </w:r>
      <w:r w:rsidRPr="00FC7149">
        <w:rPr>
          <w:rFonts w:asciiTheme="minorHAnsi" w:hAnsiTheme="minorHAnsi" w:cs="Times New Roman"/>
          <w:noProof/>
          <w:szCs w:val="24"/>
        </w:rPr>
        <w:t>2021</w:t>
      </w:r>
      <w:r w:rsidR="00FC7149" w:rsidRPr="00FC7149">
        <w:rPr>
          <w:rFonts w:asciiTheme="minorHAnsi" w:hAnsiTheme="minorHAnsi" w:cs="Times New Roman"/>
          <w:noProof/>
          <w:szCs w:val="24"/>
        </w:rPr>
        <w:t>)</w:t>
      </w:r>
      <w:r w:rsidRPr="00FC7149">
        <w:rPr>
          <w:rFonts w:asciiTheme="minorHAnsi" w:hAnsiTheme="minorHAnsi" w:cs="Times New Roman"/>
          <w:noProof/>
          <w:szCs w:val="24"/>
        </w:rPr>
        <w:t xml:space="preserve">. “Inklusi Sosial Sebagai Transformasi Layanan Di Perpustakaan Daerah Karanganyar.” </w:t>
      </w:r>
      <w:r w:rsidRPr="00FC7149">
        <w:rPr>
          <w:rFonts w:asciiTheme="minorHAnsi" w:hAnsiTheme="minorHAnsi" w:cs="Times New Roman"/>
          <w:i/>
          <w:iCs/>
          <w:noProof/>
          <w:szCs w:val="24"/>
        </w:rPr>
        <w:t>Lentera Pustaka: Jurnal Kajian Ilmu Perpustakaan, Informasi dan Kearsipan</w:t>
      </w:r>
      <w:r w:rsidRPr="00FC7149">
        <w:rPr>
          <w:rFonts w:asciiTheme="minorHAnsi" w:hAnsiTheme="minorHAnsi" w:cs="Times New Roman"/>
          <w:noProof/>
          <w:szCs w:val="24"/>
        </w:rPr>
        <w:t xml:space="preserve"> 7(2): 149–60. doi:10.14710/lenpust.v7i2.34599.</w:t>
      </w:r>
    </w:p>
    <w:p w14:paraId="1E81E4D7" w14:textId="77777777"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Sedu, V. A., &amp; Dhelti, A. F. (2023). STRATEGI MARKETING DALAM PENGEMBANGAN UNIT USAHA MILIK DESA Studi Deskriptif Kualitatif Pada Badan Usaha Milik Desa Bersama Teguh Mandiri Kecamatan Nelle. </w:t>
      </w:r>
      <w:r w:rsidRPr="00FC7149">
        <w:rPr>
          <w:rFonts w:asciiTheme="minorHAnsi" w:hAnsiTheme="minorHAnsi" w:cs="Times New Roman"/>
          <w:i/>
          <w:iCs/>
          <w:noProof/>
          <w:szCs w:val="24"/>
        </w:rPr>
        <w:t xml:space="preserve">Jurnal Ilmu Komunikasi </w:t>
      </w:r>
      <w:r w:rsidRPr="00FC7149">
        <w:rPr>
          <w:rFonts w:asciiTheme="minorHAnsi" w:hAnsiTheme="minorHAnsi" w:cs="Arial"/>
          <w:i/>
          <w:iCs/>
          <w:noProof/>
          <w:sz w:val="24"/>
          <w:szCs w:val="24"/>
        </w:rPr>
        <w:t>Communicatio</w:t>
      </w:r>
      <w:r w:rsidRPr="00FC7149">
        <w:rPr>
          <w:rFonts w:asciiTheme="minorHAnsi" w:hAnsiTheme="minorHAnsi" w:cs="Times New Roman"/>
          <w:noProof/>
          <w:szCs w:val="24"/>
        </w:rPr>
        <w:t>, </w:t>
      </w:r>
      <w:r w:rsidRPr="00FC7149">
        <w:rPr>
          <w:rFonts w:asciiTheme="minorHAnsi" w:hAnsiTheme="minorHAnsi" w:cs="Times New Roman"/>
          <w:i/>
          <w:iCs/>
          <w:noProof/>
          <w:szCs w:val="24"/>
        </w:rPr>
        <w:t>2</w:t>
      </w:r>
      <w:r w:rsidRPr="00FC7149">
        <w:rPr>
          <w:rFonts w:asciiTheme="minorHAnsi" w:hAnsiTheme="minorHAnsi" w:cs="Times New Roman"/>
          <w:noProof/>
          <w:szCs w:val="24"/>
        </w:rPr>
        <w:t>(2).</w:t>
      </w:r>
    </w:p>
    <w:p w14:paraId="7834BDA1" w14:textId="77777777"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 xml:space="preserve">Kurniati. 2023. “Peran Perpustakaan Dalam Melestarikan Warisan Budaya Dan Sejarah Lokal.” </w:t>
      </w:r>
      <w:r w:rsidRPr="00FC7149">
        <w:rPr>
          <w:rFonts w:asciiTheme="minorHAnsi" w:hAnsiTheme="minorHAnsi" w:cs="Times New Roman"/>
          <w:i/>
          <w:iCs/>
          <w:noProof/>
          <w:szCs w:val="24"/>
        </w:rPr>
        <w:t>THE LIGHT : Journal of Librarianship and Information Science</w:t>
      </w:r>
      <w:r w:rsidRPr="00FC7149">
        <w:rPr>
          <w:rFonts w:asciiTheme="minorHAnsi" w:hAnsiTheme="minorHAnsi" w:cs="Times New Roman"/>
          <w:noProof/>
          <w:szCs w:val="24"/>
        </w:rPr>
        <w:t xml:space="preserve"> Volume 3(No 2): 102–14.</w:t>
      </w:r>
    </w:p>
    <w:p w14:paraId="1A5BCC2A" w14:textId="77777777"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Haro, M., Annissa, J., IP, S., Mustafa, I., Kom, S. I., Kom, M. I., ... &amp; KM, M. (2021). </w:t>
      </w:r>
      <w:r w:rsidRPr="00FC7149">
        <w:rPr>
          <w:rFonts w:asciiTheme="minorHAnsi" w:hAnsiTheme="minorHAnsi" w:cs="Times New Roman"/>
          <w:i/>
          <w:iCs/>
          <w:noProof/>
          <w:szCs w:val="24"/>
        </w:rPr>
        <w:t>Pengantar ilmu komunikasi</w:t>
      </w:r>
      <w:r w:rsidRPr="00FC7149">
        <w:rPr>
          <w:rFonts w:asciiTheme="minorHAnsi" w:hAnsiTheme="minorHAnsi" w:cs="Times New Roman"/>
          <w:noProof/>
          <w:szCs w:val="24"/>
        </w:rPr>
        <w:t>. CV. DOTPLUS Publisher.</w:t>
      </w:r>
    </w:p>
    <w:p w14:paraId="4EB438B4" w14:textId="77777777"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szCs w:val="24"/>
        </w:rPr>
      </w:pPr>
      <w:r w:rsidRPr="00FC7149">
        <w:rPr>
          <w:rFonts w:asciiTheme="minorHAnsi" w:hAnsiTheme="minorHAnsi" w:cs="Times New Roman"/>
          <w:noProof/>
          <w:szCs w:val="24"/>
        </w:rPr>
        <w:t>Perpustakaan, Pengertian. “Pengertian Perpustakaan Dan Dasar-Dasar Manajemen Perpustakaan.” : 1–45.</w:t>
      </w:r>
    </w:p>
    <w:p w14:paraId="72F03C3C" w14:textId="7C9650A3" w:rsidR="002757B3" w:rsidRPr="00FC7149" w:rsidRDefault="002757B3" w:rsidP="00FC7149">
      <w:pPr>
        <w:pStyle w:val="ListParagraph"/>
        <w:widowControl w:val="0"/>
        <w:autoSpaceDE w:val="0"/>
        <w:autoSpaceDN w:val="0"/>
        <w:adjustRightInd w:val="0"/>
        <w:spacing w:after="0" w:line="240" w:lineRule="auto"/>
        <w:ind w:left="426" w:hanging="426"/>
        <w:jc w:val="both"/>
        <w:rPr>
          <w:rFonts w:asciiTheme="minorHAnsi" w:hAnsiTheme="minorHAnsi" w:cs="Times New Roman"/>
          <w:noProof/>
        </w:rPr>
      </w:pPr>
      <w:r w:rsidRPr="00FC7149">
        <w:rPr>
          <w:rFonts w:asciiTheme="minorHAnsi" w:hAnsiTheme="minorHAnsi" w:cs="Times New Roman"/>
          <w:noProof/>
          <w:szCs w:val="24"/>
        </w:rPr>
        <w:t xml:space="preserve">Wulandari, </w:t>
      </w:r>
      <w:r w:rsidR="00FC7149">
        <w:rPr>
          <w:rFonts w:asciiTheme="minorHAnsi" w:hAnsiTheme="minorHAnsi" w:cs="Times New Roman"/>
          <w:noProof/>
          <w:szCs w:val="24"/>
        </w:rPr>
        <w:t>W</w:t>
      </w:r>
      <w:r w:rsidRPr="00FC7149">
        <w:rPr>
          <w:rFonts w:asciiTheme="minorHAnsi" w:hAnsiTheme="minorHAnsi" w:cs="Times New Roman"/>
          <w:noProof/>
          <w:szCs w:val="24"/>
        </w:rPr>
        <w:t xml:space="preserve">. </w:t>
      </w:r>
      <w:r w:rsidR="00FC7149">
        <w:rPr>
          <w:rFonts w:asciiTheme="minorHAnsi" w:hAnsiTheme="minorHAnsi" w:cs="Times New Roman"/>
          <w:noProof/>
          <w:szCs w:val="24"/>
        </w:rPr>
        <w:t>(</w:t>
      </w:r>
      <w:r w:rsidRPr="00FC7149">
        <w:rPr>
          <w:rFonts w:asciiTheme="minorHAnsi" w:hAnsiTheme="minorHAnsi" w:cs="Times New Roman"/>
          <w:noProof/>
          <w:szCs w:val="24"/>
        </w:rPr>
        <w:t>2021</w:t>
      </w:r>
      <w:r w:rsidR="00FC7149">
        <w:rPr>
          <w:rFonts w:asciiTheme="minorHAnsi" w:hAnsiTheme="minorHAnsi" w:cs="Times New Roman"/>
          <w:noProof/>
          <w:szCs w:val="24"/>
        </w:rPr>
        <w:t>)</w:t>
      </w:r>
      <w:r w:rsidRPr="00FC7149">
        <w:rPr>
          <w:rFonts w:asciiTheme="minorHAnsi" w:hAnsiTheme="minorHAnsi" w:cs="Times New Roman"/>
          <w:noProof/>
          <w:szCs w:val="24"/>
        </w:rPr>
        <w:t xml:space="preserve">. “Peran Perpustakaan Dalam Meningkatkan Kualitas Pendidikan Di SMA Unggulan Ct Foundation.” </w:t>
      </w:r>
      <w:r w:rsidRPr="00FC7149">
        <w:rPr>
          <w:rFonts w:asciiTheme="minorHAnsi" w:hAnsiTheme="minorHAnsi" w:cs="Times New Roman"/>
          <w:i/>
          <w:iCs/>
          <w:noProof/>
          <w:szCs w:val="24"/>
        </w:rPr>
        <w:t>Pharmacognosy Magazine</w:t>
      </w:r>
      <w:r w:rsidRPr="00FC7149">
        <w:rPr>
          <w:rFonts w:asciiTheme="minorHAnsi" w:hAnsiTheme="minorHAnsi" w:cs="Times New Roman"/>
          <w:noProof/>
          <w:szCs w:val="24"/>
        </w:rPr>
        <w:t xml:space="preserve"> 75(17): 399–405.</w:t>
      </w:r>
    </w:p>
    <w:p w14:paraId="24D136EE" w14:textId="7EF77D94" w:rsidR="00A22A8F" w:rsidRPr="00FC7149" w:rsidRDefault="002757B3" w:rsidP="00FC7149">
      <w:pPr>
        <w:pStyle w:val="ListParagraph"/>
        <w:spacing w:after="0" w:line="240" w:lineRule="auto"/>
        <w:ind w:left="426" w:hanging="426"/>
        <w:jc w:val="both"/>
        <w:rPr>
          <w:rStyle w:val="Hyperlink"/>
          <w:rFonts w:asciiTheme="minorHAnsi" w:hAnsiTheme="minorHAnsi" w:cs="Times New Roman"/>
          <w:bCs/>
          <w:color w:val="auto"/>
          <w:u w:val="none"/>
        </w:rPr>
      </w:pPr>
      <w:r w:rsidRPr="00FC7149">
        <w:rPr>
          <w:rFonts w:asciiTheme="minorHAnsi" w:hAnsiTheme="minorHAnsi" w:cs="Times New Roman"/>
          <w:bCs/>
        </w:rPr>
        <w:fldChar w:fldCharType="end"/>
      </w:r>
      <w:hyperlink r:id="rId24" w:history="1">
        <w:r w:rsidR="00A22A8F" w:rsidRPr="00FC7149">
          <w:rPr>
            <w:rStyle w:val="Hyperlink"/>
            <w:rFonts w:asciiTheme="minorHAnsi" w:hAnsiTheme="minorHAnsi" w:cs="Times New Roman"/>
            <w:bCs/>
          </w:rPr>
          <w:t>https://journal.uii.ac.id/unilib/article/view/11487/8666</w:t>
        </w:r>
      </w:hyperlink>
    </w:p>
    <w:p w14:paraId="14C5F275" w14:textId="737F5360" w:rsidR="002757B3" w:rsidRPr="00FC7149" w:rsidRDefault="005212EB" w:rsidP="00FC7149">
      <w:pPr>
        <w:pStyle w:val="ListParagraph"/>
        <w:spacing w:after="0" w:line="240" w:lineRule="auto"/>
        <w:ind w:left="426" w:hanging="426"/>
        <w:jc w:val="both"/>
        <w:rPr>
          <w:rFonts w:asciiTheme="minorHAnsi" w:hAnsiTheme="minorHAnsi" w:cs="Times New Roman"/>
          <w:bCs/>
        </w:rPr>
      </w:pPr>
      <w:hyperlink r:id="rId25" w:anchor="d=gs_qabs&amp;t=1733543215567&amp;u=%23p%3DhV9P873KtM0J" w:history="1">
        <w:r w:rsidR="00A22A8F" w:rsidRPr="00FC7149">
          <w:rPr>
            <w:rStyle w:val="Hyperlink"/>
            <w:rFonts w:asciiTheme="minorHAnsi" w:hAnsiTheme="minorHAnsi" w:cs="Times New Roman"/>
            <w:bCs/>
          </w:rPr>
          <w:t>https://scholar.google.com/scholar?hl=id&amp;as_sdt=0%2C5&amp;q=inovasi+dalam+perpustakaan+&amp;btnG=#d=gs_qabs&amp;t=1733543215567&amp;u=%23p%3DhV9P873KtM0J</w:t>
        </w:r>
      </w:hyperlink>
    </w:p>
    <w:p w14:paraId="745D249B" w14:textId="6778EC34" w:rsidR="002757B3" w:rsidRPr="00C509D0" w:rsidRDefault="002757B3" w:rsidP="00C509D0">
      <w:pPr>
        <w:pStyle w:val="ListParagraph"/>
        <w:spacing w:after="0" w:line="240" w:lineRule="auto"/>
        <w:ind w:left="360" w:firstLine="0"/>
        <w:rPr>
          <w:rFonts w:asciiTheme="minorHAnsi" w:hAnsiTheme="minorHAnsi" w:cs="Times New Roman"/>
          <w:b/>
          <w:bCs/>
        </w:rPr>
      </w:pPr>
    </w:p>
    <w:sectPr w:rsidR="002757B3" w:rsidRPr="00C509D0" w:rsidSect="00FC7149">
      <w:headerReference w:type="even" r:id="rId26"/>
      <w:headerReference w:type="default" r:id="rId27"/>
      <w:footerReference w:type="even" r:id="rId28"/>
      <w:footerReference w:type="default" r:id="rId29"/>
      <w:headerReference w:type="first" r:id="rId30"/>
      <w:footerReference w:type="first" r:id="rId31"/>
      <w:pgSz w:w="11907" w:h="16839" w:code="9"/>
      <w:pgMar w:top="709" w:right="1440" w:bottom="567" w:left="1440" w:header="284" w:footer="720" w:gutter="0"/>
      <w:pgNumType w:start="21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09AB" w14:textId="77777777" w:rsidR="005212EB" w:rsidRDefault="005212EB">
      <w:pPr>
        <w:spacing w:after="0" w:line="240" w:lineRule="auto"/>
      </w:pPr>
      <w:r>
        <w:separator/>
      </w:r>
    </w:p>
  </w:endnote>
  <w:endnote w:type="continuationSeparator" w:id="0">
    <w:p w14:paraId="11693BB8" w14:textId="77777777" w:rsidR="005212EB" w:rsidRDefault="0052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1C9E2" w14:textId="77777777" w:rsidR="00286F10" w:rsidRDefault="00286F10">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E960" w14:textId="77777777" w:rsidR="00286F10" w:rsidRDefault="00286F10">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ED35" w14:textId="77777777" w:rsidR="00286F10" w:rsidRDefault="00286F10">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DE301" w14:textId="77777777" w:rsidR="005212EB" w:rsidRDefault="005212EB">
      <w:pPr>
        <w:spacing w:after="0" w:line="240" w:lineRule="auto"/>
      </w:pPr>
      <w:r>
        <w:separator/>
      </w:r>
    </w:p>
  </w:footnote>
  <w:footnote w:type="continuationSeparator" w:id="0">
    <w:p w14:paraId="35FB33ED" w14:textId="77777777" w:rsidR="005212EB" w:rsidRDefault="00521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0AB7" w14:textId="2162CEBC" w:rsidR="00286F10" w:rsidRDefault="00057078">
    <w:pPr>
      <w:pBdr>
        <w:top w:val="nil"/>
        <w:left w:val="nil"/>
        <w:bottom w:val="nil"/>
        <w:right w:val="nil"/>
        <w:between w:val="nil"/>
      </w:pBdr>
      <w:tabs>
        <w:tab w:val="right" w:pos="9072"/>
      </w:tabs>
      <w:spacing w:after="0" w:line="240" w:lineRule="auto"/>
      <w:ind w:hanging="2"/>
      <w:jc w:val="both"/>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8B5D23">
      <w:rPr>
        <w:rFonts w:ascii="Cambria" w:eastAsia="Cambria" w:hAnsi="Cambria" w:cs="Cambria"/>
        <w:noProof/>
        <w:color w:val="000000"/>
      </w:rPr>
      <w:t>2166</w:t>
    </w:r>
    <w:r>
      <w:rPr>
        <w:rFonts w:ascii="Cambria" w:eastAsia="Cambria" w:hAnsi="Cambria" w:cs="Cambria"/>
        <w:color w:val="000000"/>
      </w:rPr>
      <w:fldChar w:fldCharType="end"/>
    </w:r>
    <w:r>
      <w:rPr>
        <w:rFonts w:ascii="Cambria" w:eastAsia="Cambria" w:hAnsi="Cambria" w:cs="Cambria"/>
        <w:color w:val="000000"/>
      </w:rPr>
      <w:tab/>
    </w:r>
    <w:r w:rsidR="00E7549F">
      <w:rPr>
        <w:rFonts w:ascii="Cambria" w:eastAsia="Cambria" w:hAnsi="Cambria" w:cs="Cambria"/>
        <w:color w:val="000000"/>
      </w:rPr>
      <w:t xml:space="preserve">AJSH/4.3; </w:t>
    </w:r>
    <w:r w:rsidR="00A544E8">
      <w:rPr>
        <w:rFonts w:ascii="Cambria" w:eastAsia="Cambria" w:hAnsi="Cambria" w:cs="Cambria"/>
        <w:color w:val="000000"/>
      </w:rPr>
      <w:t>2158-21</w:t>
    </w:r>
    <w:r w:rsidR="00A544E8">
      <w:rPr>
        <w:rFonts w:ascii="Cambria" w:eastAsia="Cambria" w:hAnsi="Cambria" w:cs="Cambria"/>
        <w:color w:val="000000"/>
      </w:rPr>
      <w:t>6</w:t>
    </w:r>
    <w:r w:rsidR="00A544E8">
      <w:rPr>
        <w:rFonts w:ascii="Cambria" w:eastAsia="Cambria" w:hAnsi="Cambria" w:cs="Cambria"/>
        <w:color w:val="000000"/>
      </w:rPr>
      <w:t>6</w:t>
    </w:r>
    <w:r w:rsidR="00E7549F">
      <w:rPr>
        <w:rFonts w:ascii="Cambria" w:eastAsia="Cambria" w:hAnsi="Cambria" w:cs="Cambria"/>
        <w:color w:val="000000"/>
      </w:rPr>
      <w:t>;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9645" w14:textId="2EBD5B55" w:rsidR="00286F10" w:rsidRDefault="00E7549F">
    <w:pPr>
      <w:pBdr>
        <w:top w:val="nil"/>
        <w:left w:val="nil"/>
        <w:bottom w:val="nil"/>
        <w:right w:val="nil"/>
        <w:between w:val="nil"/>
      </w:pBdr>
      <w:tabs>
        <w:tab w:val="right" w:pos="9072"/>
      </w:tabs>
      <w:spacing w:after="0" w:line="240" w:lineRule="auto"/>
      <w:ind w:hanging="2"/>
      <w:jc w:val="both"/>
      <w:rPr>
        <w:color w:val="000000"/>
      </w:rPr>
    </w:pPr>
    <w:r>
      <w:rPr>
        <w:rFonts w:ascii="Cambria" w:eastAsia="Cambria" w:hAnsi="Cambria" w:cs="Cambria"/>
        <w:color w:val="000000"/>
      </w:rPr>
      <w:t xml:space="preserve">AJSH/4.3; </w:t>
    </w:r>
    <w:r w:rsidR="00A544E8">
      <w:rPr>
        <w:rFonts w:ascii="Cambria" w:eastAsia="Cambria" w:hAnsi="Cambria" w:cs="Cambria"/>
        <w:color w:val="000000"/>
      </w:rPr>
      <w:t>2158</w:t>
    </w:r>
    <w:r>
      <w:rPr>
        <w:rFonts w:ascii="Cambria" w:eastAsia="Cambria" w:hAnsi="Cambria" w:cs="Cambria"/>
        <w:color w:val="000000"/>
      </w:rPr>
      <w:t>-</w:t>
    </w:r>
    <w:r w:rsidR="00A544E8">
      <w:rPr>
        <w:rFonts w:ascii="Cambria" w:eastAsia="Cambria" w:hAnsi="Cambria" w:cs="Cambria"/>
        <w:color w:val="000000"/>
      </w:rPr>
      <w:t>2166</w:t>
    </w:r>
    <w:r>
      <w:rPr>
        <w:rFonts w:ascii="Cambria" w:eastAsia="Cambria" w:hAnsi="Cambria" w:cs="Cambria"/>
        <w:color w:val="000000"/>
      </w:rPr>
      <w:t>; 2024</w:t>
    </w:r>
    <w:r>
      <w:rPr>
        <w:rFonts w:ascii="Cambria" w:eastAsia="Cambria" w:hAnsi="Cambria" w:cs="Cambria"/>
        <w:color w:val="000000"/>
      </w:rPr>
      <w:tab/>
    </w:r>
    <w:r w:rsidR="00057078">
      <w:rPr>
        <w:rFonts w:ascii="Cambria" w:eastAsia="Cambria" w:hAnsi="Cambria" w:cs="Cambria"/>
        <w:color w:val="000000"/>
      </w:rPr>
      <w:fldChar w:fldCharType="begin"/>
    </w:r>
    <w:r w:rsidR="00057078">
      <w:rPr>
        <w:rFonts w:ascii="Cambria" w:eastAsia="Cambria" w:hAnsi="Cambria" w:cs="Cambria"/>
        <w:color w:val="000000"/>
      </w:rPr>
      <w:instrText>PAGE</w:instrText>
    </w:r>
    <w:r w:rsidR="00057078">
      <w:rPr>
        <w:rFonts w:ascii="Cambria" w:eastAsia="Cambria" w:hAnsi="Cambria" w:cs="Cambria"/>
        <w:color w:val="000000"/>
      </w:rPr>
      <w:fldChar w:fldCharType="separate"/>
    </w:r>
    <w:r w:rsidR="008B5D23">
      <w:rPr>
        <w:rFonts w:ascii="Cambria" w:eastAsia="Cambria" w:hAnsi="Cambria" w:cs="Cambria"/>
        <w:noProof/>
        <w:color w:val="000000"/>
      </w:rPr>
      <w:t>2165</w:t>
    </w:r>
    <w:r w:rsidR="00057078">
      <w:rPr>
        <w:rFonts w:ascii="Cambria" w:eastAsia="Cambria" w:hAnsi="Cambria" w:cs="Cambria"/>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7049" w14:textId="77777777" w:rsidR="00286F10" w:rsidRDefault="00057078">
    <w:pPr>
      <w:pBdr>
        <w:top w:val="nil"/>
        <w:left w:val="nil"/>
        <w:bottom w:val="nil"/>
        <w:right w:val="nil"/>
        <w:between w:val="nil"/>
      </w:pBdr>
      <w:tabs>
        <w:tab w:val="left" w:pos="3719"/>
      </w:tabs>
      <w:spacing w:after="0" w:line="240" w:lineRule="auto"/>
      <w:ind w:hanging="2"/>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5C4"/>
    <w:multiLevelType w:val="multilevel"/>
    <w:tmpl w:val="BE3C90A4"/>
    <w:lvl w:ilvl="0">
      <w:start w:val="3"/>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2"/>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73D4D2D"/>
    <w:multiLevelType w:val="hybridMultilevel"/>
    <w:tmpl w:val="4BEC284A"/>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2">
    <w:nsid w:val="131F4276"/>
    <w:multiLevelType w:val="multilevel"/>
    <w:tmpl w:val="EB68875C"/>
    <w:lvl w:ilvl="0">
      <w:start w:val="3"/>
      <w:numFmt w:val="upperLetter"/>
      <w:lvlText w:val="%1."/>
      <w:lvlJc w:val="left"/>
      <w:pPr>
        <w:ind w:left="720" w:hanging="360"/>
      </w:pPr>
      <w:rPr>
        <w:b/>
        <w:vertAlign w:val="baseline"/>
      </w:rPr>
    </w:lvl>
    <w:lvl w:ilvl="1">
      <w:start w:val="2"/>
      <w:numFmt w:val="lowerLetter"/>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6865826"/>
    <w:multiLevelType w:val="hybridMultilevel"/>
    <w:tmpl w:val="FF226FB4"/>
    <w:lvl w:ilvl="0" w:tplc="331E692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256A7DD9"/>
    <w:multiLevelType w:val="hybridMultilevel"/>
    <w:tmpl w:val="B7D87A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5C23D00"/>
    <w:multiLevelType w:val="multilevel"/>
    <w:tmpl w:val="F6522C0E"/>
    <w:lvl w:ilvl="0">
      <w:start w:val="3"/>
      <w:numFmt w:val="upperLetter"/>
      <w:lvlText w:val="%1."/>
      <w:lvlJc w:val="left"/>
      <w:pPr>
        <w:ind w:left="360" w:hanging="360"/>
      </w:pPr>
      <w:rPr>
        <w:b/>
        <w:vertAlign w:val="baseline"/>
      </w:rPr>
    </w:lvl>
    <w:lvl w:ilvl="1">
      <w:start w:val="3"/>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7F5142F"/>
    <w:multiLevelType w:val="hybridMultilevel"/>
    <w:tmpl w:val="BFCC8FEC"/>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7">
    <w:nsid w:val="2D30360A"/>
    <w:multiLevelType w:val="multilevel"/>
    <w:tmpl w:val="99B67DA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C6E68FE"/>
    <w:multiLevelType w:val="multilevel"/>
    <w:tmpl w:val="60868822"/>
    <w:lvl w:ilvl="0">
      <w:start w:val="1"/>
      <w:numFmt w:val="lowerLetter"/>
      <w:lvlText w:val="%1."/>
      <w:lvlJc w:val="left"/>
      <w:pPr>
        <w:ind w:left="1353" w:hanging="359"/>
      </w:pPr>
      <w:rPr>
        <w:i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5FD83EB2"/>
    <w:multiLevelType w:val="hybridMultilevel"/>
    <w:tmpl w:val="79701B90"/>
    <w:lvl w:ilvl="0" w:tplc="0E2CFFD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60265F99"/>
    <w:multiLevelType w:val="multilevel"/>
    <w:tmpl w:val="50FA00D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1E353F0"/>
    <w:multiLevelType w:val="multilevel"/>
    <w:tmpl w:val="D804B152"/>
    <w:lvl w:ilvl="0">
      <w:start w:val="3"/>
      <w:numFmt w:val="upperLetter"/>
      <w:lvlText w:val="%1."/>
      <w:lvlJc w:val="left"/>
      <w:pPr>
        <w:ind w:left="720" w:hanging="360"/>
      </w:pPr>
      <w:rPr>
        <w:b/>
        <w:vertAlign w:val="baseline"/>
      </w:rPr>
    </w:lvl>
    <w:lvl w:ilvl="1">
      <w:start w:val="2"/>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21F584C"/>
    <w:multiLevelType w:val="hybridMultilevel"/>
    <w:tmpl w:val="5EC41982"/>
    <w:lvl w:ilvl="0" w:tplc="5E787F7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765150F9"/>
    <w:multiLevelType w:val="hybridMultilevel"/>
    <w:tmpl w:val="9924671E"/>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7"/>
  </w:num>
  <w:num w:numId="6">
    <w:abstractNumId w:val="10"/>
  </w:num>
  <w:num w:numId="7">
    <w:abstractNumId w:val="11"/>
  </w:num>
  <w:num w:numId="8">
    <w:abstractNumId w:val="4"/>
  </w:num>
  <w:num w:numId="9">
    <w:abstractNumId w:val="9"/>
  </w:num>
  <w:num w:numId="10">
    <w:abstractNumId w:val="3"/>
  </w:num>
  <w:num w:numId="11">
    <w:abstractNumId w:val="12"/>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10"/>
    <w:rsid w:val="00057078"/>
    <w:rsid w:val="00162399"/>
    <w:rsid w:val="002757B3"/>
    <w:rsid w:val="00285F41"/>
    <w:rsid w:val="00286F10"/>
    <w:rsid w:val="00342DF0"/>
    <w:rsid w:val="004D5422"/>
    <w:rsid w:val="005212EB"/>
    <w:rsid w:val="00717126"/>
    <w:rsid w:val="008B5D23"/>
    <w:rsid w:val="00905CA7"/>
    <w:rsid w:val="009E4CB3"/>
    <w:rsid w:val="00A22A8F"/>
    <w:rsid w:val="00A544E8"/>
    <w:rsid w:val="00A62776"/>
    <w:rsid w:val="00B766B3"/>
    <w:rsid w:val="00BE6179"/>
    <w:rsid w:val="00C3190D"/>
    <w:rsid w:val="00C509D0"/>
    <w:rsid w:val="00C62F02"/>
    <w:rsid w:val="00E7549F"/>
    <w:rsid w:val="00EA3226"/>
    <w:rsid w:val="00FC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22"/>
    <w:rPr>
      <w:rFonts w:ascii="Tahoma" w:hAnsi="Tahoma" w:cs="Tahoma"/>
      <w:sz w:val="16"/>
      <w:szCs w:val="16"/>
    </w:rPr>
  </w:style>
  <w:style w:type="character" w:styleId="Hyperlink">
    <w:name w:val="Hyperlink"/>
    <w:rsid w:val="00A62776"/>
    <w:rPr>
      <w:color w:val="0000FF"/>
      <w:u w:val="single"/>
    </w:rPr>
  </w:style>
  <w:style w:type="paragraph" w:styleId="ListParagraph">
    <w:name w:val="List Paragraph"/>
    <w:basedOn w:val="Normal"/>
    <w:uiPriority w:val="34"/>
    <w:qFormat/>
    <w:rsid w:val="00BE6179"/>
    <w:pPr>
      <w:ind w:left="720"/>
      <w:contextualSpacing/>
    </w:pPr>
  </w:style>
  <w:style w:type="character" w:customStyle="1" w:styleId="UnresolvedMention">
    <w:name w:val="Unresolved Mention"/>
    <w:basedOn w:val="DefaultParagraphFont"/>
    <w:uiPriority w:val="99"/>
    <w:semiHidden/>
    <w:unhideWhenUsed/>
    <w:rsid w:val="00A22A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22"/>
    <w:rPr>
      <w:rFonts w:ascii="Tahoma" w:hAnsi="Tahoma" w:cs="Tahoma"/>
      <w:sz w:val="16"/>
      <w:szCs w:val="16"/>
    </w:rPr>
  </w:style>
  <w:style w:type="character" w:styleId="Hyperlink">
    <w:name w:val="Hyperlink"/>
    <w:rsid w:val="00A62776"/>
    <w:rPr>
      <w:color w:val="0000FF"/>
      <w:u w:val="single"/>
    </w:rPr>
  </w:style>
  <w:style w:type="paragraph" w:styleId="ListParagraph">
    <w:name w:val="List Paragraph"/>
    <w:basedOn w:val="Normal"/>
    <w:uiPriority w:val="34"/>
    <w:qFormat/>
    <w:rsid w:val="00BE6179"/>
    <w:pPr>
      <w:ind w:left="720"/>
      <w:contextualSpacing/>
    </w:pPr>
  </w:style>
  <w:style w:type="character" w:customStyle="1" w:styleId="UnresolvedMention">
    <w:name w:val="Unresolved Mention"/>
    <w:basedOn w:val="DefaultParagraphFont"/>
    <w:uiPriority w:val="99"/>
    <w:semiHidden/>
    <w:unhideWhenUsed/>
    <w:rsid w:val="00A2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mailto:viktorsedu@gmail.com" TargetMode="External"/><Relationship Id="rId17" Type="http://schemas.openxmlformats.org/officeDocument/2006/relationships/image" Target="media/image7.jpeg"/><Relationship Id="rId25" Type="http://schemas.openxmlformats.org/officeDocument/2006/relationships/hyperlink" Target="https://scholar.google.com/scholar?hl=id&amp;as_sdt=0%2C5&amp;q=inovasi+dalam+perpustakaan+&amp;bt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anslash@gmail.com" TargetMode="External"/><Relationship Id="rId24" Type="http://schemas.openxmlformats.org/officeDocument/2006/relationships/hyperlink" Target="https://journal.uii.ac.id/unilib/article/view/11487/866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hyperlink" Target="mailto:Mariakarmelitanale02@gmail.com" TargetMode="External"/><Relationship Id="rId19" Type="http://schemas.openxmlformats.org/officeDocument/2006/relationships/image" Target="media/image9.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9</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cp:revision>
  <cp:lastPrinted>2024-12-15T21:37:00Z</cp:lastPrinted>
  <dcterms:created xsi:type="dcterms:W3CDTF">2024-12-12T10:26:00Z</dcterms:created>
  <dcterms:modified xsi:type="dcterms:W3CDTF">2024-12-15T22:05:00Z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06cb335c-aa7c-3c09-a2b7-c2ed2eabd5c2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